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6B9A">
      <w:pPr>
        <w:pStyle w:val="printredaction-line"/>
        <w:divId w:val="767775770"/>
        <w:rPr>
          <w:rFonts w:ascii="PT Serif" w:hAnsi="PT Serif"/>
        </w:rPr>
      </w:pPr>
      <w:r>
        <w:rPr>
          <w:rFonts w:ascii="PT Serif" w:hAnsi="PT Serif"/>
        </w:rPr>
        <w:t>Редакция от 17 фев 2023</w:t>
      </w:r>
    </w:p>
    <w:p w:rsidR="00000000" w:rsidRDefault="00886B9A">
      <w:pPr>
        <w:divId w:val="726149086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Приказ Минпросвещения России от 08.11.2022 № 955</w:t>
      </w:r>
    </w:p>
    <w:p w:rsidR="00000000" w:rsidRDefault="00886B9A">
      <w:pPr>
        <w:pStyle w:val="2"/>
        <w:divId w:val="767775770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</w:t>
      </w:r>
      <w:r>
        <w:rPr>
          <w:rFonts w:ascii="PT Serif" w:eastAsia="Times New Roman" w:hAnsi="PT Serif"/>
        </w:rPr>
        <w:t xml:space="preserve"> ограниченными возможностями здоровья и умственной отсталостью (интеллектуальными нарушениями)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 соответствии с</w:t>
      </w:r>
      <w:r>
        <w:rPr>
          <w:rFonts w:ascii="PT Serif" w:hAnsi="PT Serif"/>
        </w:rPr>
        <w:t xml:space="preserve"> </w:t>
      </w:r>
      <w:hyperlink r:id="rId4" w:anchor="/document/99/550817534/XA00MAI2N9/" w:history="1">
        <w:r>
          <w:rPr>
            <w:rStyle w:val="a4"/>
            <w:rFonts w:ascii="PT Serif" w:hAnsi="PT Serif"/>
          </w:rPr>
          <w:t>подпунктом 4.2.30 пункта 4 Положения о Министерстве просвещения Росси</w:t>
        </w:r>
        <w:r>
          <w:rPr>
            <w:rStyle w:val="a4"/>
            <w:rFonts w:ascii="PT Serif" w:hAnsi="PT Serif"/>
          </w:rPr>
          <w:t>йской Федерации</w:t>
        </w:r>
      </w:hyperlink>
      <w:r>
        <w:rPr>
          <w:rFonts w:ascii="PT Serif" w:hAnsi="PT Serif"/>
        </w:rPr>
        <w:t>, утвержденного</w:t>
      </w:r>
      <w:r>
        <w:rPr>
          <w:rFonts w:ascii="PT Serif" w:hAnsi="PT Serif"/>
        </w:rPr>
        <w:t xml:space="preserve"> </w:t>
      </w:r>
      <w:hyperlink r:id="rId5" w:anchor="/document/99/550817534/XA00M6G2N3/" w:history="1">
        <w:r>
          <w:rPr>
            <w:rStyle w:val="a4"/>
            <w:rFonts w:ascii="PT Serif" w:hAnsi="PT Serif"/>
          </w:rPr>
          <w:t>постановлением Правительства Российской Федерации от 28 июля 2018 г. № 884</w:t>
        </w:r>
      </w:hyperlink>
      <w:r>
        <w:rPr>
          <w:rFonts w:ascii="PT Serif" w:hAnsi="PT Serif"/>
        </w:rPr>
        <w:t xml:space="preserve"> (Собрание законодательства Российской Федерации, 2018, № 32, ст.5343), и аб</w:t>
      </w:r>
      <w:r>
        <w:rPr>
          <w:rFonts w:ascii="PT Serif" w:hAnsi="PT Serif"/>
        </w:rPr>
        <w:t>зацем вторым</w:t>
      </w:r>
      <w:r>
        <w:rPr>
          <w:rFonts w:ascii="PT Serif" w:hAnsi="PT Serif"/>
        </w:rPr>
        <w:t xml:space="preserve"> </w:t>
      </w:r>
      <w:hyperlink r:id="rId6" w:anchor="/document/99/554229840/XA00M7S2MM/" w:history="1">
        <w:r>
          <w:rPr>
            <w:rStyle w:val="a4"/>
            <w:rFonts w:ascii="PT Serif" w:hAnsi="PT Serif"/>
          </w:rPr>
          <w:t>пункта 30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PT Serif" w:hAnsi="PT Serif"/>
        </w:rPr>
        <w:t>, утвержденных</w:t>
      </w:r>
      <w:r>
        <w:rPr>
          <w:rFonts w:ascii="PT Serif" w:hAnsi="PT Serif"/>
        </w:rPr>
        <w:t xml:space="preserve"> </w:t>
      </w:r>
      <w:hyperlink r:id="rId7" w:anchor="/document/99/554229840/XA00M6G2N3/" w:history="1">
        <w:r>
          <w:rPr>
            <w:rStyle w:val="a4"/>
            <w:rFonts w:ascii="PT Serif" w:hAnsi="PT Serif"/>
          </w:rPr>
          <w:t>постановлением Правительства Российской Федерации от 12 апреля 2019 г. № 434</w:t>
        </w:r>
      </w:hyperlink>
      <w:r>
        <w:rPr>
          <w:rFonts w:ascii="PT Serif" w:hAnsi="PT Serif"/>
        </w:rPr>
        <w:t xml:space="preserve"> (Собрание законодательства Российской Федерации, 2019, № 16, ст.1942),</w:t>
      </w:r>
      <w:r>
        <w:rPr>
          <w:rFonts w:ascii="PT Serif" w:hAnsi="PT Serif"/>
        </w:rPr>
        <w:t xml:space="preserve"> 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приказываю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 xml:space="preserve">Утвердить прилагаемые </w:t>
      </w:r>
      <w:hyperlink r:id="rId8" w:anchor="/document/99/1300117564/XA00LTK2M0/" w:tgtFrame="_self" w:history="1">
        <w:r>
          <w:rPr>
            <w:rStyle w:val="a4"/>
            <w:rFonts w:ascii="PT Serif" w:hAnsi="PT Serif"/>
          </w:rPr>
          <w:t>изменения</w:t>
        </w:r>
      </w:hyperlink>
      <w:r>
        <w:rPr>
          <w:rFonts w:ascii="PT Serif" w:hAnsi="PT Serif"/>
        </w:rPr>
        <w:t>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</w:t>
      </w:r>
      <w:r>
        <w:rPr>
          <w:rFonts w:ascii="PT Serif" w:hAnsi="PT Serif"/>
        </w:rPr>
        <w:t>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divId w:val="93020539"/>
        <w:rPr>
          <w:rFonts w:ascii="PT Serif" w:hAnsi="PT Serif"/>
        </w:rPr>
      </w:pPr>
      <w:r>
        <w:rPr>
          <w:rFonts w:ascii="PT Serif" w:hAnsi="PT Serif"/>
        </w:rPr>
        <w:t>Министр</w:t>
      </w:r>
      <w:r>
        <w:rPr>
          <w:rFonts w:ascii="PT Serif" w:hAnsi="PT Serif"/>
        </w:rPr>
        <w:br/>
      </w:r>
      <w:r>
        <w:rPr>
          <w:rFonts w:ascii="PT Serif" w:hAnsi="PT Serif"/>
        </w:rPr>
        <w:t>С.С.Кравцов</w:t>
      </w:r>
      <w:r>
        <w:rPr>
          <w:rFonts w:ascii="PT Serif" w:hAnsi="PT Serif"/>
        </w:rPr>
        <w:t xml:space="preserve"> </w:t>
      </w:r>
    </w:p>
    <w:p w:rsidR="00000000" w:rsidRDefault="00886B9A">
      <w:pPr>
        <w:spacing w:after="223"/>
        <w:jc w:val="both"/>
        <w:divId w:val="131217171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6 февраля 202</w:t>
      </w:r>
      <w:r>
        <w:rPr>
          <w:rFonts w:ascii="Helvetica" w:hAnsi="Helvetica" w:cs="Helvetica"/>
          <w:sz w:val="20"/>
          <w:szCs w:val="20"/>
        </w:rPr>
        <w:t>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7226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886B9A">
      <w:pPr>
        <w:pStyle w:val="align-right"/>
        <w:divId w:val="112631825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8 ноября 2022 года № 955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886B9A">
      <w:pPr>
        <w:divId w:val="6349451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Изменения, которые вносятся в некоторые приказы Министерства образования и науки Российской Федерации и Министерства просвещения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1. В</w:t>
      </w:r>
      <w:r>
        <w:rPr>
          <w:rFonts w:ascii="PT Serif" w:hAnsi="PT Serif"/>
        </w:rPr>
        <w:t xml:space="preserve"> </w:t>
      </w:r>
      <w:hyperlink r:id="rId9" w:anchor="/document/99/902254916/XA00LTK2M0/" w:history="1">
        <w:r>
          <w:rPr>
            <w:rStyle w:val="a4"/>
            <w:rFonts w:ascii="PT Serif" w:hAnsi="PT Serif"/>
          </w:rPr>
          <w:t>федеральном государственном образовательном стандарте основного общего образования</w:t>
        </w:r>
      </w:hyperlink>
      <w:r>
        <w:rPr>
          <w:rFonts w:ascii="PT Serif" w:hAnsi="PT Serif"/>
        </w:rPr>
        <w:t>, утвержденном</w:t>
      </w:r>
      <w:r>
        <w:rPr>
          <w:rFonts w:ascii="PT Serif" w:hAnsi="PT Serif"/>
        </w:rPr>
        <w:t xml:space="preserve"> </w:t>
      </w:r>
      <w:hyperlink r:id="rId10" w:anchor="/document/99/902254916/XA00M6G2N3/" w:history="1">
        <w:r>
          <w:rPr>
            <w:rStyle w:val="a4"/>
            <w:rFonts w:ascii="PT Serif" w:hAnsi="PT Serif"/>
          </w:rPr>
          <w:t>приказом Министерства образован</w:t>
        </w:r>
        <w:r>
          <w:rPr>
            <w:rStyle w:val="a4"/>
            <w:rFonts w:ascii="PT Serif" w:hAnsi="PT Serif"/>
          </w:rPr>
          <w:t>ия и науки Российской Федерации от 17 декабря 2010 г. № 1897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1 февраля 2011 г., регистрационный № 19644), с изменениями, внесенными</w:t>
      </w:r>
      <w:r>
        <w:rPr>
          <w:rFonts w:ascii="PT Serif" w:hAnsi="PT Serif"/>
        </w:rPr>
        <w:t xml:space="preserve"> </w:t>
      </w:r>
      <w:hyperlink r:id="rId11" w:anchor="/document/99/420248126/XA00M6G2N3/" w:history="1">
        <w:r>
          <w:rPr>
            <w:rStyle w:val="a4"/>
            <w:rFonts w:ascii="PT Serif" w:hAnsi="PT Serif"/>
          </w:rPr>
          <w:t>приказами Министерства образования и науки Российской Федерации от 29 декабря 2014 г. № 1644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6 февраля 2015 г., регистрационный № 35915),</w:t>
      </w:r>
      <w:r>
        <w:rPr>
          <w:rFonts w:ascii="PT Serif" w:hAnsi="PT Serif"/>
        </w:rPr>
        <w:t xml:space="preserve"> </w:t>
      </w:r>
      <w:hyperlink r:id="rId12" w:anchor="/document/99/420333869/XA00M6G2N3/" w:history="1">
        <w:r>
          <w:rPr>
            <w:rStyle w:val="a4"/>
            <w:rFonts w:ascii="PT Serif" w:hAnsi="PT Serif"/>
          </w:rPr>
          <w:t>от 31 декабря 2015 г. № 1577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 февраля 2016 г., регистрационный № 40937) и</w:t>
      </w:r>
      <w:r>
        <w:rPr>
          <w:rFonts w:ascii="PT Serif" w:hAnsi="PT Serif"/>
        </w:rPr>
        <w:t xml:space="preserve"> </w:t>
      </w:r>
      <w:hyperlink r:id="rId13" w:anchor="/document/99/573219718/XA00M6G2N3/" w:history="1">
        <w:r>
          <w:rPr>
            <w:rStyle w:val="a4"/>
            <w:rFonts w:ascii="PT Serif" w:hAnsi="PT Serif"/>
          </w:rPr>
          <w:t>приказом Министерс</w:t>
        </w:r>
        <w:r>
          <w:rPr>
            <w:rStyle w:val="a4"/>
            <w:rFonts w:ascii="PT Serif" w:hAnsi="PT Serif"/>
          </w:rPr>
          <w:t>тва просвещения Российской Федерации от 11 декабря 2020 г. № 712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25 декабря 2020 г., регистрационный № 61828)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а) абзац пятый</w:t>
      </w:r>
      <w:r>
        <w:rPr>
          <w:rFonts w:ascii="PT Serif" w:hAnsi="PT Serif"/>
        </w:rPr>
        <w:t xml:space="preserve"> </w:t>
      </w:r>
      <w:hyperlink r:id="rId14" w:anchor="/document/99/902254916/XA00M2U2M0/" w:history="1">
        <w:r>
          <w:rPr>
            <w:rStyle w:val="a4"/>
            <w:rFonts w:ascii="PT Serif" w:hAnsi="PT Serif"/>
          </w:rPr>
          <w:t>пункта 7</w:t>
        </w:r>
      </w:hyperlink>
      <w:r>
        <w:rPr>
          <w:rFonts w:ascii="PT Serif" w:hAnsi="PT Serif"/>
        </w:rPr>
        <w:t xml:space="preserve"> признать утратившим силу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б) в абзаце шестнадцатом</w:t>
      </w:r>
      <w:r>
        <w:rPr>
          <w:rFonts w:ascii="PT Serif" w:hAnsi="PT Serif"/>
        </w:rPr>
        <w:t xml:space="preserve"> </w:t>
      </w:r>
      <w:hyperlink r:id="rId15" w:anchor="/document/99/902254916/XA00MA42N8/" w:history="1">
        <w:r>
          <w:rPr>
            <w:rStyle w:val="a4"/>
            <w:rFonts w:ascii="PT Serif" w:hAnsi="PT Serif"/>
          </w:rPr>
          <w:t>пункта 14</w:t>
        </w:r>
      </w:hyperlink>
      <w:r>
        <w:rPr>
          <w:rFonts w:ascii="PT Serif" w:hAnsi="PT Serif"/>
        </w:rPr>
        <w:t xml:space="preserve"> слова "с учетом примерной основной образовательной программы" заменить словами "федеральной основной образ</w:t>
      </w:r>
      <w:r>
        <w:rPr>
          <w:rFonts w:ascii="PT Serif" w:hAnsi="PT Serif"/>
        </w:rPr>
        <w:t>овательной программой основного общего образования"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в) дополнить новой сноской "4" к абзацу шестнадцатому</w:t>
      </w:r>
      <w:r>
        <w:rPr>
          <w:rFonts w:ascii="PT Serif" w:hAnsi="PT Serif"/>
        </w:rPr>
        <w:t xml:space="preserve"> </w:t>
      </w:r>
      <w:hyperlink r:id="rId16" w:anchor="/document/99/902254916/XA00MA42N8/" w:history="1">
        <w:r>
          <w:rPr>
            <w:rStyle w:val="a4"/>
            <w:rFonts w:ascii="PT Serif" w:hAnsi="PT Serif"/>
          </w:rPr>
          <w:t>пункта 14</w:t>
        </w:r>
      </w:hyperlink>
      <w:r>
        <w:rPr>
          <w:rFonts w:ascii="PT Serif" w:hAnsi="PT Serif"/>
        </w:rPr>
        <w:t xml:space="preserve"> следующего содержания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  <w:noProof/>
        </w:rPr>
        <w:drawing>
          <wp:inline distT="0" distB="0" distL="0" distR="0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902389617/XA00MJ42NU/" w:history="1">
        <w:r>
          <w:rPr>
            <w:rStyle w:val="a4"/>
            <w:rFonts w:ascii="PT Serif" w:hAnsi="PT Serif"/>
          </w:rPr>
          <w:t>Часть 6.1 статьи 12 Федерального закона от 29 декабря 2012 г. № 2</w:t>
        </w:r>
        <w:r>
          <w:rPr>
            <w:rStyle w:val="a4"/>
            <w:rFonts w:ascii="PT Serif" w:hAnsi="PT Serif"/>
          </w:rPr>
          <w:t>73-ФЗ "Об образовании в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2012, № 53, ст.7598; 2022, № 39, ст.6541)."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г) в абзаце шестом</w:t>
      </w:r>
      <w:r>
        <w:rPr>
          <w:rFonts w:ascii="PT Serif" w:hAnsi="PT Serif"/>
        </w:rPr>
        <w:t xml:space="preserve"> </w:t>
      </w:r>
      <w:hyperlink r:id="rId19" w:anchor="/document/99/902254916/XA00M3U2MI/" w:history="1">
        <w:r>
          <w:rPr>
            <w:rStyle w:val="a4"/>
            <w:rFonts w:ascii="PT Serif" w:hAnsi="PT Serif"/>
          </w:rPr>
          <w:t>пункта 23</w:t>
        </w:r>
      </w:hyperlink>
      <w:r>
        <w:rPr>
          <w:rFonts w:ascii="PT Serif" w:hAnsi="PT Serif"/>
        </w:rPr>
        <w:t xml:space="preserve"> слова "норма</w:t>
      </w:r>
      <w:r>
        <w:rPr>
          <w:rFonts w:ascii="PT Serif" w:hAnsi="PT Serif"/>
        </w:rPr>
        <w:t>тивные затраты на оказание государственной или муниципальной услуги в сфере образования" заменить словами "объем финансового обеспечения реализации образовательной программы"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д) сноску "4" к абзацу шестому</w:t>
      </w:r>
      <w:r>
        <w:rPr>
          <w:rFonts w:ascii="PT Serif" w:hAnsi="PT Serif"/>
        </w:rPr>
        <w:t xml:space="preserve"> </w:t>
      </w:r>
      <w:hyperlink r:id="rId20" w:anchor="/document/99/902254916/XA00M3U2MI/" w:history="1">
        <w:r>
          <w:rPr>
            <w:rStyle w:val="a4"/>
            <w:rFonts w:ascii="PT Serif" w:hAnsi="PT Serif"/>
          </w:rPr>
          <w:t>пункта 23</w:t>
        </w:r>
      </w:hyperlink>
      <w:r>
        <w:rPr>
          <w:rFonts w:ascii="PT Serif" w:hAnsi="PT Serif"/>
        </w:rPr>
        <w:t xml:space="preserve"> считать соответственно сноской "5", изложив ее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anchor="/document/99/902389617/XA00MG62O8/" w:history="1">
        <w:r>
          <w:rPr>
            <w:rStyle w:val="a4"/>
            <w:rFonts w:ascii="PT Serif" w:hAnsi="PT Serif"/>
          </w:rPr>
          <w:t>Часть 2 статьи 99 Федерального закона от 29 декабря 2012 г. № 273-ФЗ "Об образовании в Российской Федерации"</w:t>
        </w:r>
      </w:hyperlink>
      <w:r>
        <w:rPr>
          <w:rFonts w:ascii="PT Serif" w:hAnsi="PT Serif"/>
        </w:rPr>
        <w:t xml:space="preserve"> (Собрани</w:t>
      </w:r>
      <w:r>
        <w:rPr>
          <w:rFonts w:ascii="PT Serif" w:hAnsi="PT Serif"/>
        </w:rPr>
        <w:t>е законодательства Российской Федерации, 2012, № 53, ст.7598; 2022, № 29, ст.5262)."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2. В</w:t>
      </w:r>
      <w:r>
        <w:rPr>
          <w:rFonts w:ascii="PT Serif" w:hAnsi="PT Serif"/>
        </w:rPr>
        <w:t xml:space="preserve"> </w:t>
      </w:r>
      <w:hyperlink r:id="rId23" w:anchor="/document/99/499057887/XA00LVA2M9/" w:history="1">
        <w:r>
          <w:rPr>
            <w:rStyle w:val="a4"/>
            <w:rFonts w:ascii="PT Serif" w:hAnsi="PT Serif"/>
          </w:rPr>
          <w:t>федеральном государственном образовательном стандарте дошкольного образования</w:t>
        </w:r>
      </w:hyperlink>
      <w:r>
        <w:rPr>
          <w:rFonts w:ascii="PT Serif" w:hAnsi="PT Serif"/>
        </w:rPr>
        <w:t>, утвержденном</w:t>
      </w:r>
      <w:r>
        <w:rPr>
          <w:rFonts w:ascii="PT Serif" w:hAnsi="PT Serif"/>
        </w:rPr>
        <w:t xml:space="preserve"> </w:t>
      </w:r>
      <w:hyperlink r:id="rId24" w:anchor="/document/99/499057887/XA00M6G2N3/" w:history="1">
        <w:r>
          <w:rPr>
            <w:rStyle w:val="a4"/>
            <w:rFonts w:ascii="PT Serif" w:hAnsi="PT Serif"/>
          </w:rPr>
          <w:t>приказом Министерства образования и науки Российской Федерации от 17 октября 2013 г. № 11</w:t>
        </w:r>
        <w:r>
          <w:rPr>
            <w:rStyle w:val="a4"/>
            <w:rFonts w:ascii="PT Serif" w:hAnsi="PT Serif"/>
          </w:rPr>
          <w:t>55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14 ноября 2013 г., регистрационный № 30384), с изменениями, внесенными</w:t>
      </w:r>
      <w:r>
        <w:rPr>
          <w:rFonts w:ascii="PT Serif" w:hAnsi="PT Serif"/>
        </w:rPr>
        <w:t xml:space="preserve"> </w:t>
      </w:r>
      <w:hyperlink r:id="rId25" w:anchor="/document/99/552366094/XA00M6G2N3/" w:history="1">
        <w:r>
          <w:rPr>
            <w:rStyle w:val="a4"/>
            <w:rFonts w:ascii="PT Serif" w:hAnsi="PT Serif"/>
          </w:rPr>
          <w:t>приказом Министерства просвещения Российской Фе</w:t>
        </w:r>
        <w:r>
          <w:rPr>
            <w:rStyle w:val="a4"/>
            <w:rFonts w:ascii="PT Serif" w:hAnsi="PT Serif"/>
          </w:rPr>
          <w:t>дерации от 21 января 2019 г. № 31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13 февраля 2019 г., регистрационный № 53776)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а) в</w:t>
      </w:r>
      <w:r>
        <w:rPr>
          <w:rFonts w:ascii="PT Serif" w:hAnsi="PT Serif"/>
        </w:rPr>
        <w:t xml:space="preserve"> </w:t>
      </w:r>
      <w:hyperlink r:id="rId26" w:anchor="/document/99/499057887/XA00M9G2N4/" w:history="1">
        <w:r>
          <w:rPr>
            <w:rStyle w:val="a4"/>
            <w:rFonts w:ascii="PT Serif" w:hAnsi="PT Serif"/>
          </w:rPr>
          <w:t>подпункте 3 пункта 1.6</w:t>
        </w:r>
      </w:hyperlink>
      <w:r>
        <w:rPr>
          <w:rFonts w:ascii="PT Serif" w:hAnsi="PT Serif"/>
        </w:rPr>
        <w:t xml:space="preserve"> слово "основн</w:t>
      </w:r>
      <w:r>
        <w:rPr>
          <w:rFonts w:ascii="PT Serif" w:hAnsi="PT Serif"/>
        </w:rPr>
        <w:t>ых" исключить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б)</w:t>
      </w:r>
      <w:r>
        <w:rPr>
          <w:rFonts w:ascii="PT Serif" w:hAnsi="PT Serif"/>
        </w:rPr>
        <w:t xml:space="preserve"> </w:t>
      </w:r>
      <w:hyperlink r:id="rId27" w:anchor="/document/99/499057887/XA00M8E2MP/" w:history="1">
        <w:r>
          <w:rPr>
            <w:rStyle w:val="a4"/>
            <w:rFonts w:ascii="PT Serif" w:hAnsi="PT Serif"/>
          </w:rPr>
          <w:t>пункт 1.7</w:t>
        </w:r>
      </w:hyperlink>
      <w:r>
        <w:rPr>
          <w:rFonts w:ascii="PT Serif" w:hAnsi="PT Serif"/>
        </w:rPr>
        <w:t xml:space="preserve"> изложить в следующей редакции:</w:t>
      </w:r>
      <w:r>
        <w:rPr>
          <w:rFonts w:ascii="PT Serif" w:hAnsi="PT Serif"/>
        </w:rPr>
        <w:t xml:space="preserve"> 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"1.7. Стандарт является основой для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1) разработки федеральной образовательной программы дошкольного образования (далее -</w:t>
      </w:r>
      <w:r>
        <w:rPr>
          <w:rFonts w:ascii="PT Serif" w:hAnsi="PT Serif"/>
        </w:rPr>
        <w:t xml:space="preserve"> федеральная программа)</w:t>
      </w:r>
      <w:r>
        <w:rPr>
          <w:rFonts w:ascii="PT Serif" w:hAnsi="PT Serif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2) разработки Прог</w:t>
      </w:r>
      <w:r>
        <w:rPr>
          <w:rFonts w:ascii="PT Serif" w:hAnsi="PT Serif"/>
        </w:rPr>
        <w:t>раммы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4) объективной оценки соответствия образовательной деятельности Организаци</w:t>
      </w:r>
      <w:r>
        <w:rPr>
          <w:rFonts w:ascii="PT Serif" w:hAnsi="PT Serif"/>
        </w:rPr>
        <w:t>и требованиям Стандарта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>
        <w:rPr>
          <w:rFonts w:ascii="PT Serif" w:hAnsi="PT Serif"/>
        </w:rPr>
        <w:t>"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в) дополнить новой сноской "3" к</w:t>
      </w:r>
      <w:r>
        <w:rPr>
          <w:rFonts w:ascii="PT Serif" w:hAnsi="PT Serif"/>
        </w:rPr>
        <w:t xml:space="preserve"> </w:t>
      </w:r>
      <w:hyperlink r:id="rId29" w:anchor="/document/99/499057887/XA00M902MS/" w:history="1">
        <w:r>
          <w:rPr>
            <w:rStyle w:val="a4"/>
            <w:rFonts w:ascii="PT Serif" w:hAnsi="PT Serif"/>
          </w:rPr>
          <w:t>подпункту 1 пункта 1.7</w:t>
        </w:r>
      </w:hyperlink>
      <w:r>
        <w:rPr>
          <w:rFonts w:ascii="PT Serif" w:hAnsi="PT Serif"/>
        </w:rPr>
        <w:t xml:space="preserve"> следующего содержания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anchor="/document/99/902389617/XA00MIE2OE/" w:history="1">
        <w:r>
          <w:rPr>
            <w:rStyle w:val="a4"/>
            <w:rFonts w:ascii="PT Serif" w:hAnsi="PT Serif"/>
          </w:rPr>
          <w:t>Часть 6.5 статьи 12 Федерального закона от 29 декабря 2012 г. № 273-ФЗ "Об образовании в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2012, № 53, ст.7598; 2022, № 39, ст.6541)."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г) в абзаце первом</w:t>
      </w:r>
      <w:r>
        <w:rPr>
          <w:rFonts w:ascii="PT Serif" w:hAnsi="PT Serif"/>
        </w:rPr>
        <w:t xml:space="preserve"> </w:t>
      </w:r>
      <w:hyperlink r:id="rId31" w:anchor="/document/99/499057887/XA00M2O2MB/" w:history="1">
        <w:r>
          <w:rPr>
            <w:rStyle w:val="a4"/>
            <w:rFonts w:ascii="PT Serif" w:hAnsi="PT Serif"/>
          </w:rPr>
          <w:t>пункта 2.5</w:t>
        </w:r>
      </w:hyperlink>
      <w:r>
        <w:rPr>
          <w:rFonts w:ascii="PT Serif" w:hAnsi="PT Serif"/>
        </w:rPr>
        <w:t xml:space="preserve"> слова "с учетом Примерных программ" заменить словами "федеральной программой"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д) сноску "3" к абзацу первому</w:t>
      </w:r>
      <w:r>
        <w:rPr>
          <w:rFonts w:ascii="PT Serif" w:hAnsi="PT Serif"/>
        </w:rPr>
        <w:t xml:space="preserve"> </w:t>
      </w:r>
      <w:hyperlink r:id="rId32" w:anchor="/document/99/499057887/XA00M2O2MB/" w:history="1">
        <w:r>
          <w:rPr>
            <w:rStyle w:val="a4"/>
            <w:rFonts w:ascii="PT Serif" w:hAnsi="PT Serif"/>
          </w:rPr>
          <w:t>пункта 2.5</w:t>
        </w:r>
      </w:hyperlink>
      <w:r>
        <w:rPr>
          <w:rFonts w:ascii="PT Serif" w:hAnsi="PT Serif"/>
        </w:rPr>
        <w:t xml:space="preserve"> считат</w:t>
      </w:r>
      <w:r>
        <w:rPr>
          <w:rFonts w:ascii="PT Serif" w:hAnsi="PT Serif"/>
        </w:rPr>
        <w:t>ь сноской "4", изложив ее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/document/99/902389617/XA00MEA2N8/" w:history="1">
        <w:r>
          <w:rPr>
            <w:rStyle w:val="a4"/>
            <w:rFonts w:ascii="PT Serif" w:hAnsi="PT Serif"/>
          </w:rPr>
          <w:t>Части 6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34" w:anchor="/document/99/902389617/XA00MJ42NU/" w:history="1">
        <w:r>
          <w:rPr>
            <w:rStyle w:val="a4"/>
            <w:rFonts w:ascii="PT Serif" w:hAnsi="PT Serif"/>
          </w:rPr>
          <w:t>6.1 статьи 12 Федерального закона от 29 декабря 2012 г. № 273-ФЗ "Об образовании в Российс</w:t>
        </w:r>
        <w:r>
          <w:rPr>
            <w:rStyle w:val="a4"/>
            <w:rFonts w:ascii="PT Serif" w:hAnsi="PT Serif"/>
          </w:rPr>
          <w:t>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2012, № 53, ст.7598; 2022, № 39, ст.6541)."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е) сноску "4" к абзацу третьему</w:t>
      </w:r>
      <w:r>
        <w:rPr>
          <w:rFonts w:ascii="PT Serif" w:hAnsi="PT Serif"/>
        </w:rPr>
        <w:t xml:space="preserve"> </w:t>
      </w:r>
      <w:hyperlink r:id="rId35" w:anchor="/document/99/499057887/XA00M2O2MB/" w:history="1">
        <w:r>
          <w:rPr>
            <w:rStyle w:val="a4"/>
            <w:rFonts w:ascii="PT Serif" w:hAnsi="PT Serif"/>
          </w:rPr>
          <w:t>пункта 2.5</w:t>
        </w:r>
      </w:hyperlink>
      <w:r>
        <w:rPr>
          <w:rFonts w:ascii="PT Serif" w:hAnsi="PT Serif"/>
        </w:rPr>
        <w:t xml:space="preserve"> считать соответственно сноско</w:t>
      </w:r>
      <w:r>
        <w:rPr>
          <w:rFonts w:ascii="PT Serif" w:hAnsi="PT Serif"/>
        </w:rPr>
        <w:t>й "5"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ж)</w:t>
      </w:r>
      <w:r>
        <w:rPr>
          <w:rFonts w:ascii="PT Serif" w:hAnsi="PT Serif"/>
        </w:rPr>
        <w:t xml:space="preserve"> </w:t>
      </w:r>
      <w:hyperlink r:id="rId36" w:anchor="/document/99/499057887/XA00M3A2ME/" w:history="1">
        <w:r>
          <w:rPr>
            <w:rStyle w:val="a4"/>
            <w:rFonts w:ascii="PT Serif" w:hAnsi="PT Serif"/>
          </w:rPr>
          <w:t>пункты 2.6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37" w:anchor="/document/99/499057887/XA00M3S2MH/" w:history="1">
        <w:r>
          <w:rPr>
            <w:rStyle w:val="a4"/>
            <w:rFonts w:ascii="PT Serif" w:hAnsi="PT Serif"/>
          </w:rPr>
          <w:t>2.7</w:t>
        </w:r>
      </w:hyperlink>
      <w:r>
        <w:rPr>
          <w:rFonts w:ascii="PT Serif" w:hAnsi="PT Serif"/>
        </w:rPr>
        <w:t xml:space="preserve"> изложить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"2.6. Содержание Программы должно обеспечивать ф</w:t>
      </w:r>
      <w:r>
        <w:rPr>
          <w:rFonts w:ascii="PT Serif" w:hAnsi="PT Serif"/>
        </w:rPr>
        <w:t>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социально-коммуникативное развитие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поз</w:t>
      </w:r>
      <w:r>
        <w:rPr>
          <w:rFonts w:ascii="PT Serif" w:hAnsi="PT Serif"/>
        </w:rPr>
        <w:t>навательное развитие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речевое развитие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художественно-эстетическое развитие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физическое развитие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Образовательная область "Социально-коммуникативное развитие" направлена на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усвоение и присвоение норм, правил поведения и морально-нравственных ценностей, пр</w:t>
      </w:r>
      <w:r>
        <w:rPr>
          <w:rFonts w:ascii="PT Serif" w:hAnsi="PT Serif"/>
        </w:rPr>
        <w:t>инятых в российском обществе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развитие общения ребёнка со взрослыми и сверстниками, формирование готовности к совместной деятельности и сотрудничеству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у ребенка основ гражданственности и патриотизма, уважительного отношения и чувства принадле</w:t>
      </w:r>
      <w:r>
        <w:rPr>
          <w:rFonts w:ascii="PT Serif" w:hAnsi="PT Serif"/>
        </w:rPr>
        <w:t>жности к своей семье, сообществу детей и взрослых в Организации, региону проживания и стране в целом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развитие самостоятел</w:t>
      </w:r>
      <w:r>
        <w:rPr>
          <w:rFonts w:ascii="PT Serif" w:hAnsi="PT Serif"/>
        </w:rPr>
        <w:t>ьности и инициативности, планирования и регуляции ребенком собственных действий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позитивных установок к различным видам труда и творчества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основ социальной навигации и безопасного поведения в быту и природе, социуме и медиапростр</w:t>
      </w:r>
      <w:r>
        <w:rPr>
          <w:rFonts w:ascii="PT Serif" w:hAnsi="PT Serif"/>
        </w:rPr>
        <w:t>анстве (цифровой среде)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Образовательная область "Познавательное развитие" направлена на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развитие любознательности, интереса и мотивации к познавательной деятельности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освоение сенсорных эталонов и перцептивных (обследовательских) действий, развитие поиск</w:t>
      </w:r>
      <w:r>
        <w:rPr>
          <w:rFonts w:ascii="PT Serif" w:hAnsi="PT Serif"/>
        </w:rPr>
        <w:t>овых исследовательских умений, мыслительных операций, воображения и способности к творческому преобразованию объектов познания, становление сознания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целостной картины мира, представлений об объектах окружающего мира, их свойствах и отношениях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</w:t>
      </w:r>
      <w:r>
        <w:rPr>
          <w:rFonts w:ascii="PT Serif" w:hAnsi="PT Serif"/>
        </w:rPr>
        <w:t xml:space="preserve"> отношения к природе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представлений о ци</w:t>
      </w:r>
      <w:r>
        <w:rPr>
          <w:rFonts w:ascii="PT Serif" w:hAnsi="PT Serif"/>
        </w:rPr>
        <w:t>фровых средствах познания окружающего мира, способах их безопасного использования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Образовательная область "Речевое развитие" включает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владение речью как средством коммуникации, познания и самовыражения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правильного звукопроизношения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развити</w:t>
      </w:r>
      <w:r>
        <w:rPr>
          <w:rFonts w:ascii="PT Serif" w:hAnsi="PT Serif"/>
        </w:rPr>
        <w:t>е звуковой и интонационной культуры речи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развитие фонематического слуха; обогащение активного и пассивного словарного запаса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развитие грамматически правильной и связной речи (диалогической и монологической)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ознакомление с литературными произведениями ра</w:t>
      </w:r>
      <w:r>
        <w:rPr>
          <w:rFonts w:ascii="PT Serif" w:hAnsi="PT Serif"/>
        </w:rPr>
        <w:t>зличных жанров (фольклор, художественная и познавательная литература), формирование их осмысленного восприятия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развитие речевого творчества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предпосылок к обучению грамоте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Образовательная область "Художественно-эстетическое развитие" предпол</w:t>
      </w:r>
      <w:r>
        <w:rPr>
          <w:rFonts w:ascii="PT Serif" w:hAnsi="PT Serif"/>
        </w:rPr>
        <w:t>агает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становление эстетического и эмоционально-нравственного отношения к окружающему миру, воспитание эсте</w:t>
      </w:r>
      <w:r>
        <w:rPr>
          <w:rFonts w:ascii="PT Serif" w:hAnsi="PT Serif"/>
        </w:rPr>
        <w:t>тического вкуса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элементарных представлений о видах искусства (музыка, живопись, театр, народное искусство и другое)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художественных умений и навыков в разных видах деятельности (рисовании, лепке, аппликации, художественном констр</w:t>
      </w:r>
      <w:r>
        <w:rPr>
          <w:rFonts w:ascii="PT Serif" w:hAnsi="PT Serif"/>
        </w:rPr>
        <w:t>уировании, пении, игре на детских музыкальных инструментах, музыкально-ритмических движениях, словесном творчестве и другое)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освоение разнообразных средств художественной выразительности в различных видах искусства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реализацию художественно-творческих спо</w:t>
      </w:r>
      <w:r>
        <w:rPr>
          <w:rFonts w:ascii="PT Serif" w:hAnsi="PT Serif"/>
        </w:rPr>
        <w:t>собностей ребенка в повседневной жизни и различных видах досуговой деятельности (праздники, развлечения и другое)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</w:t>
      </w:r>
      <w:r>
        <w:rPr>
          <w:rFonts w:ascii="PT Serif" w:hAnsi="PT Serif"/>
        </w:rPr>
        <w:t>рализованной и другое)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Образовательная область "Физическое развитие" предусматривает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</w:t>
      </w:r>
      <w:r>
        <w:rPr>
          <w:rFonts w:ascii="PT Serif" w:hAnsi="PT Serif"/>
        </w:rPr>
        <w:t>динационных способностей, крупных групп мышц и мелкой моторики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формирование опорно-двигательного аппарата, развитие равновесия, глазомера, ориентировки в пространстве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овладение основными движениями (метание, ползание, лазанье, ходьба, бег, прыжки)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обуче</w:t>
      </w:r>
      <w:r>
        <w:rPr>
          <w:rFonts w:ascii="PT Serif" w:hAnsi="PT Serif"/>
        </w:rPr>
        <w:t>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воспитание нравственно-волевых качеств</w:t>
      </w:r>
      <w:r>
        <w:rPr>
          <w:rFonts w:ascii="PT Serif" w:hAnsi="PT Serif"/>
        </w:rPr>
        <w:t xml:space="preserve"> (воля, смелость, выдержка и другое)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воспитание интереса к различным видам спорта и чувства гордости за выдающиеся достижения российских спортсменов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приобщение к здоровому образу жизни и активному отдыху, формирование представлений о здоровье, способах е</w:t>
      </w:r>
      <w:r>
        <w:rPr>
          <w:rFonts w:ascii="PT Serif" w:hAnsi="PT Serif"/>
        </w:rPr>
        <w:t>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2.7. Конкретное содержание указанных образовательных областей зависит от возрастн</w:t>
      </w:r>
      <w:r>
        <w:rPr>
          <w:rFonts w:ascii="PT Serif" w:hAnsi="PT Serif"/>
        </w:rPr>
        <w:t>ых и индивидуальных особенностей детей, определяется целями и задачами Программы и может реализовываться в различных видах деятельности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предметно-манипулятивная (орудийные и соотносящ</w:t>
      </w:r>
      <w:r>
        <w:rPr>
          <w:rFonts w:ascii="PT Serif" w:hAnsi="PT Serif"/>
        </w:rPr>
        <w:t>ие действия с предметами); речевая (слушание и понимание речи взрослого, гуление, лепет и первые слова); элементарная музыкальная деятельность (слушание музыки, танцевальные движения на основе подражания, музыкальные игры)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 раннем возрасте (1 год - 3 год</w:t>
      </w:r>
      <w:r>
        <w:rPr>
          <w:rFonts w:ascii="PT Serif" w:hAnsi="PT Serif"/>
        </w:rPr>
        <w:t>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</w:t>
      </w:r>
      <w:r>
        <w:rPr>
          <w:rFonts w:ascii="PT Serif" w:hAnsi="PT Serif"/>
        </w:rPr>
        <w:t>уководством взрослого; двигательная деятельность (основные движения, общеразвивающие упражнения, простые подвижные игры); игровая (отобразительная, сюжетно-отобразительная, игры с дидактическими игрушками); речевая (понимание речи взрослого, слушание и пон</w:t>
      </w:r>
      <w:r>
        <w:rPr>
          <w:rFonts w:ascii="PT Serif" w:hAnsi="PT Serif"/>
        </w:rPr>
        <w:t>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</w:t>
      </w:r>
      <w:r>
        <w:rPr>
          <w:rFonts w:ascii="PT Serif" w:hAnsi="PT Serif"/>
        </w:rPr>
        <w:t xml:space="preserve"> другое); музыкальная деятельность (слушание музыки и исполнительство, музыкально-ритмические движения)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для детей дошкольного возраста (3 года - 8 лет) - игровая деятельность (сюжетно-ролевая, театрализованная, режиссерская, строительно-конструктивная, ди</w:t>
      </w:r>
      <w:r>
        <w:rPr>
          <w:rFonts w:ascii="PT Serif" w:hAnsi="PT Serif"/>
        </w:rPr>
        <w:t>дактическая, подвижная и другое);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 речевая (слушание речи взрослого и сверстников, активная диалогич</w:t>
      </w:r>
      <w:r>
        <w:rPr>
          <w:rFonts w:ascii="PT Serif" w:hAnsi="PT Serif"/>
        </w:rPr>
        <w:t>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(основн</w:t>
      </w:r>
      <w:r>
        <w:rPr>
          <w:rFonts w:ascii="PT Serif" w:hAnsi="PT Serif"/>
        </w:rPr>
        <w:t>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</w:t>
      </w:r>
      <w:r>
        <w:rPr>
          <w:rFonts w:ascii="PT Serif" w:hAnsi="PT Serif"/>
        </w:rPr>
        <w:t>альных произведений, пение, музыкально-ритмические движения, игра на детских музыкальных инструментах).";</w:t>
      </w:r>
      <w:r>
        <w:rPr>
          <w:rFonts w:ascii="PT Serif" w:hAnsi="PT Serif"/>
        </w:rPr>
        <w:t xml:space="preserve"> 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з)</w:t>
      </w:r>
      <w:r>
        <w:rPr>
          <w:rFonts w:ascii="PT Serif" w:hAnsi="PT Serif"/>
        </w:rPr>
        <w:t xml:space="preserve"> </w:t>
      </w:r>
      <w:hyperlink r:id="rId38" w:anchor="/document/99/499057887/XA00M382MD/" w:history="1">
        <w:r>
          <w:rPr>
            <w:rStyle w:val="a4"/>
            <w:rFonts w:ascii="PT Serif" w:hAnsi="PT Serif"/>
          </w:rPr>
          <w:t>пункт 2.10</w:t>
        </w:r>
      </w:hyperlink>
      <w:r>
        <w:rPr>
          <w:rFonts w:ascii="PT Serif" w:hAnsi="PT Serif"/>
        </w:rPr>
        <w:t xml:space="preserve"> изложить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"2.10. Объем обязательной час</w:t>
      </w:r>
      <w:r>
        <w:rPr>
          <w:rFonts w:ascii="PT Serif" w:hAnsi="PT Serif"/>
        </w:rPr>
        <w:t>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</w:t>
      </w:r>
      <w:r>
        <w:rPr>
          <w:rFonts w:ascii="PT Serif" w:hAnsi="PT Serif"/>
        </w:rPr>
        <w:t>щих содержания и планируемых результатов федеральной программы</w:t>
      </w:r>
      <w:r>
        <w:rPr>
          <w:rFonts w:ascii="PT Serif" w:hAnsi="PT Serif"/>
          <w:noProof/>
        </w:rPr>
        <w:drawing>
          <wp:inline distT="0" distB="0" distL="0" distR="0">
            <wp:extent cx="104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и) дополнить новой сноской "6" к</w:t>
      </w:r>
      <w:r>
        <w:rPr>
          <w:rFonts w:ascii="PT Serif" w:hAnsi="PT Serif"/>
        </w:rPr>
        <w:t xml:space="preserve"> </w:t>
      </w:r>
      <w:hyperlink r:id="rId40" w:anchor="/document/99/499057887/XA00M382MD/" w:history="1">
        <w:r>
          <w:rPr>
            <w:rStyle w:val="a4"/>
            <w:rFonts w:ascii="PT Serif" w:hAnsi="PT Serif"/>
          </w:rPr>
          <w:t>пункту 2.10</w:t>
        </w:r>
      </w:hyperlink>
      <w:r>
        <w:rPr>
          <w:rFonts w:ascii="PT Serif" w:hAnsi="PT Serif"/>
        </w:rPr>
        <w:t xml:space="preserve"> следующего содер</w:t>
      </w:r>
      <w:r>
        <w:rPr>
          <w:rFonts w:ascii="PT Serif" w:hAnsi="PT Serif"/>
        </w:rPr>
        <w:t>жания:</w:t>
      </w:r>
      <w:r>
        <w:rPr>
          <w:rFonts w:ascii="PT Serif" w:hAnsi="PT Serif"/>
        </w:rPr>
        <w:t xml:space="preserve"> 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anchor="/document/99/902389617/XA00MJ42NU/" w:history="1">
        <w:r>
          <w:rPr>
            <w:rStyle w:val="a4"/>
            <w:rFonts w:ascii="PT Serif" w:hAnsi="PT Serif"/>
          </w:rPr>
          <w:t>Часть 6.1 статьи 12 Федерального закона от 29 декабря 2012 г. № 273-ФЗ "Об образовании в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2012, № 53, ст.7598; 2022, № 39, ст.6541)."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 xml:space="preserve">к) сноски </w:t>
      </w:r>
      <w:r>
        <w:rPr>
          <w:rFonts w:ascii="PT Serif" w:hAnsi="PT Serif"/>
        </w:rPr>
        <w:t>"5"-"8" к</w:t>
      </w:r>
      <w:r>
        <w:rPr>
          <w:rFonts w:ascii="PT Serif" w:hAnsi="PT Serif"/>
        </w:rPr>
        <w:t xml:space="preserve"> </w:t>
      </w:r>
      <w:hyperlink r:id="rId42" w:anchor="/document/99/499057887/XA00M722MT/" w:history="1">
        <w:r>
          <w:rPr>
            <w:rStyle w:val="a4"/>
            <w:rFonts w:ascii="PT Serif" w:hAnsi="PT Serif"/>
          </w:rPr>
          <w:t>пунктам 3.2.1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43" w:anchor="/document/99/499057887/XA00MC22NR/" w:history="1">
        <w:r>
          <w:rPr>
            <w:rStyle w:val="a4"/>
            <w:rFonts w:ascii="PT Serif" w:hAnsi="PT Serif"/>
          </w:rPr>
          <w:t>3.4.4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44" w:anchor="/document/99/499057887/XA00MD22NV/" w:history="1">
        <w:r>
          <w:rPr>
            <w:rStyle w:val="a4"/>
            <w:rFonts w:ascii="PT Serif" w:hAnsi="PT Serif"/>
          </w:rPr>
          <w:t>4.3</w:t>
        </w:r>
      </w:hyperlink>
      <w:r>
        <w:rPr>
          <w:rFonts w:ascii="PT Serif" w:hAnsi="PT Serif"/>
        </w:rPr>
        <w:t xml:space="preserve"> считать соответственно сносками "7"-"10"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л) абзац третий</w:t>
      </w:r>
      <w:r>
        <w:rPr>
          <w:rFonts w:ascii="PT Serif" w:hAnsi="PT Serif"/>
        </w:rPr>
        <w:t xml:space="preserve"> </w:t>
      </w:r>
      <w:hyperlink r:id="rId45" w:anchor="/document/99/499057887/XA00M4U2MM/" w:history="1">
        <w:r>
          <w:rPr>
            <w:rStyle w:val="a4"/>
            <w:rFonts w:ascii="PT Serif" w:hAnsi="PT Serif"/>
          </w:rPr>
          <w:t>пункта 2.11.2</w:t>
        </w:r>
      </w:hyperlink>
      <w:r>
        <w:rPr>
          <w:rFonts w:ascii="PT Serif" w:hAnsi="PT Serif"/>
        </w:rPr>
        <w:t xml:space="preserve"> изложить в следующей редакции:</w:t>
      </w:r>
      <w:r>
        <w:rPr>
          <w:rFonts w:ascii="PT Serif" w:hAnsi="PT Serif"/>
        </w:rPr>
        <w:t xml:space="preserve"> 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"а) описание образовательной деятельности в соответствии с направлениям</w:t>
      </w:r>
      <w:r>
        <w:rPr>
          <w:rFonts w:ascii="PT Serif" w:hAnsi="PT Serif"/>
        </w:rPr>
        <w:t>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м) абзац первый</w:t>
      </w:r>
      <w:r>
        <w:rPr>
          <w:rFonts w:ascii="PT Serif" w:hAnsi="PT Serif"/>
        </w:rPr>
        <w:t xml:space="preserve"> </w:t>
      </w:r>
      <w:hyperlink r:id="rId46" w:anchor="/document/99/499057887/XA00M8A2N5/" w:history="1">
        <w:r>
          <w:rPr>
            <w:rStyle w:val="a4"/>
            <w:rFonts w:ascii="PT Serif" w:hAnsi="PT Serif"/>
          </w:rPr>
          <w:t>пункта 2.12</w:t>
        </w:r>
      </w:hyperlink>
      <w:r>
        <w:rPr>
          <w:rFonts w:ascii="PT Serif" w:hAnsi="PT Serif"/>
        </w:rPr>
        <w:t xml:space="preserve"> изложить в следующей редакции:</w:t>
      </w:r>
      <w:r>
        <w:rPr>
          <w:rFonts w:ascii="PT Serif" w:hAnsi="PT Serif"/>
        </w:rPr>
        <w:t xml:space="preserve"> 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</w:t>
      </w:r>
      <w:r>
        <w:rPr>
          <w:rFonts w:ascii="PT Serif" w:hAnsi="PT Serif"/>
        </w:rPr>
        <w:t>твующих содержания и планируемых результатов федеральной программы."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н) абзац четвертый</w:t>
      </w:r>
      <w:r>
        <w:rPr>
          <w:rFonts w:ascii="PT Serif" w:hAnsi="PT Serif"/>
        </w:rPr>
        <w:t xml:space="preserve"> </w:t>
      </w:r>
      <w:hyperlink r:id="rId47" w:anchor="/document/99/499057887/XA00M8S2N8/" w:history="1">
        <w:r>
          <w:rPr>
            <w:rStyle w:val="a4"/>
            <w:rFonts w:ascii="PT Serif" w:hAnsi="PT Serif"/>
          </w:rPr>
          <w:t>пункта 2.13</w:t>
        </w:r>
      </w:hyperlink>
      <w:r>
        <w:rPr>
          <w:rFonts w:ascii="PT Serif" w:hAnsi="PT Serif"/>
        </w:rPr>
        <w:t xml:space="preserve"> изложить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"2) ссылка на федеральную программу;"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о) в наиме</w:t>
      </w:r>
      <w:r>
        <w:rPr>
          <w:rFonts w:ascii="PT Serif" w:hAnsi="PT Serif"/>
        </w:rPr>
        <w:t>новании</w:t>
      </w:r>
      <w:r>
        <w:rPr>
          <w:rFonts w:ascii="PT Serif" w:hAnsi="PT Serif"/>
        </w:rPr>
        <w:t xml:space="preserve"> </w:t>
      </w:r>
      <w:hyperlink r:id="rId48" w:anchor="/document/99/499057887/XA00M4Q2MK/" w:history="1">
        <w:r>
          <w:rPr>
            <w:rStyle w:val="a4"/>
            <w:rFonts w:ascii="PT Serif" w:hAnsi="PT Serif"/>
          </w:rPr>
          <w:t>главы III</w:t>
        </w:r>
      </w:hyperlink>
      <w:r>
        <w:rPr>
          <w:rFonts w:ascii="PT Serif" w:hAnsi="PT Serif"/>
        </w:rPr>
        <w:t xml:space="preserve"> слово "основной" исключить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п) в</w:t>
      </w:r>
      <w:r>
        <w:rPr>
          <w:rFonts w:ascii="PT Serif" w:hAnsi="PT Serif"/>
        </w:rPr>
        <w:t xml:space="preserve"> </w:t>
      </w:r>
      <w:hyperlink r:id="rId49" w:anchor="/document/99/499057887/XA00M4O2MJ/" w:history="1">
        <w:r>
          <w:rPr>
            <w:rStyle w:val="a4"/>
            <w:rFonts w:ascii="PT Serif" w:hAnsi="PT Serif"/>
          </w:rPr>
          <w:t>пункте 3.2</w:t>
        </w:r>
      </w:hyperlink>
      <w:r>
        <w:rPr>
          <w:rFonts w:ascii="PT Serif" w:hAnsi="PT Serif"/>
        </w:rPr>
        <w:t xml:space="preserve"> слова "основной образовательной программы до</w:t>
      </w:r>
      <w:r>
        <w:rPr>
          <w:rFonts w:ascii="PT Serif" w:hAnsi="PT Serif"/>
        </w:rPr>
        <w:t>школьного образования" заменить словом "Программы"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р)</w:t>
      </w:r>
      <w:r>
        <w:rPr>
          <w:rFonts w:ascii="PT Serif" w:hAnsi="PT Serif"/>
        </w:rPr>
        <w:t xml:space="preserve"> </w:t>
      </w:r>
      <w:hyperlink r:id="rId50" w:anchor="/document/99/499057887/XA00MEO2O0/" w:history="1">
        <w:r>
          <w:rPr>
            <w:rStyle w:val="a4"/>
            <w:rFonts w:ascii="PT Serif" w:hAnsi="PT Serif"/>
          </w:rPr>
          <w:t>пункт 3.2.9</w:t>
        </w:r>
      </w:hyperlink>
      <w:r>
        <w:rPr>
          <w:rFonts w:ascii="PT Serif" w:hAnsi="PT Serif"/>
        </w:rPr>
        <w:t xml:space="preserve"> изложить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"3.2.9. Максимально допустимый объем образовательной нагрузки должен соответствоват</w:t>
      </w:r>
      <w:r>
        <w:rPr>
          <w:rFonts w:ascii="PT Serif" w:hAnsi="PT Serif"/>
        </w:rPr>
        <w:t>ь санитарным правилам и нормам</w:t>
      </w:r>
      <w:r>
        <w:rPr>
          <w:rFonts w:ascii="PT Serif" w:hAnsi="PT Serif"/>
        </w:rPr>
        <w:t xml:space="preserve"> </w:t>
      </w:r>
      <w:hyperlink r:id="rId51" w:anchor="/document/99/573500115/XA00LVA2M9/" w:history="1">
        <w:r>
          <w:rPr>
            <w:rStyle w:val="a4"/>
            <w:rFonts w:ascii="PT Serif" w:hAnsi="PT Serif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>
        <w:rPr>
          <w:rFonts w:ascii="PT Serif" w:hAnsi="PT Serif"/>
        </w:rPr>
        <w:t>, утверж</w:t>
      </w:r>
      <w:r>
        <w:rPr>
          <w:rFonts w:ascii="PT Serif" w:hAnsi="PT Serif"/>
        </w:rPr>
        <w:t>денным</w:t>
      </w:r>
      <w:r>
        <w:rPr>
          <w:rFonts w:ascii="PT Serif" w:hAnsi="PT Serif"/>
        </w:rPr>
        <w:t xml:space="preserve"> </w:t>
      </w:r>
      <w:hyperlink r:id="rId52" w:anchor="/document/99/573500115/XA00M1S2LR/" w:history="1">
        <w:r>
          <w:rPr>
            <w:rStyle w:val="a4"/>
            <w:rFonts w:ascii="PT Serif" w:hAnsi="PT Serif"/>
          </w:rPr>
          <w:t>постановлением Главного государственного санитарного врача Российской Федерации от 28 января 2021 г. № 2</w:t>
        </w:r>
      </w:hyperlink>
      <w:r>
        <w:rPr>
          <w:rFonts w:ascii="PT Serif" w:hAnsi="PT Serif"/>
        </w:rPr>
        <w:t xml:space="preserve"> (зарегистрировано Министерством юстиции Российской Федерации 29 январ</w:t>
      </w:r>
      <w:r>
        <w:rPr>
          <w:rFonts w:ascii="PT Serif" w:hAnsi="PT Serif"/>
        </w:rPr>
        <w:t>я 2021 г., регистрационный № 62296), действующим до 1 марта 2027 г., и санитарным правилам</w:t>
      </w:r>
      <w:r>
        <w:rPr>
          <w:rFonts w:ascii="PT Serif" w:hAnsi="PT Serif"/>
        </w:rPr>
        <w:t xml:space="preserve"> </w:t>
      </w:r>
      <w:hyperlink r:id="rId53" w:anchor="/document/99/566085656/XA00LVS2MC/" w:history="1">
        <w:r>
          <w:rPr>
            <w:rStyle w:val="a4"/>
            <w:rFonts w:ascii="PT Serif" w:hAnsi="PT Serif"/>
          </w:rPr>
          <w:t>СП 2.4.3648-20 "Санитарно-эпидемиологические требования к организациям воспитания и обучен</w:t>
        </w:r>
        <w:r>
          <w:rPr>
            <w:rStyle w:val="a4"/>
            <w:rFonts w:ascii="PT Serif" w:hAnsi="PT Serif"/>
          </w:rPr>
          <w:t>ия, отдыха и оздоровления детей и молодежи"</w:t>
        </w:r>
      </w:hyperlink>
      <w:r>
        <w:rPr>
          <w:rFonts w:ascii="PT Serif" w:hAnsi="PT Serif"/>
        </w:rPr>
        <w:t>, утвержденным</w:t>
      </w:r>
      <w:r>
        <w:rPr>
          <w:rFonts w:ascii="PT Serif" w:hAnsi="PT Serif"/>
        </w:rPr>
        <w:t xml:space="preserve"> </w:t>
      </w:r>
      <w:hyperlink r:id="rId54" w:anchor="/document/99/566085656/XA00M6G2N3/" w:history="1">
        <w:r>
          <w:rPr>
            <w:rStyle w:val="a4"/>
            <w:rFonts w:ascii="PT Serif" w:hAnsi="PT Serif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>
        <w:rPr>
          <w:rFonts w:ascii="PT Serif" w:hAnsi="PT Serif"/>
        </w:rPr>
        <w:t xml:space="preserve"> (зарегистрирова</w:t>
      </w:r>
      <w:r>
        <w:rPr>
          <w:rFonts w:ascii="PT Serif" w:hAnsi="PT Serif"/>
        </w:rPr>
        <w:t>но Министерством юстиции Российской Федерации 18 декабря 2020 г., регистрационный № 61573), действующим до 1 января 2027 г."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с) в</w:t>
      </w:r>
      <w:r>
        <w:rPr>
          <w:rFonts w:ascii="PT Serif" w:hAnsi="PT Serif"/>
        </w:rPr>
        <w:t xml:space="preserve"> </w:t>
      </w:r>
      <w:hyperlink r:id="rId55" w:anchor="/document/99/499057887/XA00MAA2MO/" w:history="1">
        <w:r>
          <w:rPr>
            <w:rStyle w:val="a4"/>
            <w:rFonts w:ascii="PT Serif" w:hAnsi="PT Serif"/>
          </w:rPr>
          <w:t>пункте 3.5</w:t>
        </w:r>
      </w:hyperlink>
      <w:r>
        <w:rPr>
          <w:rFonts w:ascii="PT Serif" w:hAnsi="PT Serif"/>
        </w:rPr>
        <w:t xml:space="preserve"> слова "основной образовательной програм</w:t>
      </w:r>
      <w:r>
        <w:rPr>
          <w:rFonts w:ascii="PT Serif" w:hAnsi="PT Serif"/>
        </w:rPr>
        <w:t>мы дошкольного образования" заменить словом "Программы"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т) в</w:t>
      </w:r>
      <w:r>
        <w:rPr>
          <w:rFonts w:ascii="PT Serif" w:hAnsi="PT Serif"/>
        </w:rPr>
        <w:t xml:space="preserve"> </w:t>
      </w:r>
      <w:hyperlink r:id="rId56" w:anchor="/document/99/499057887/XA00MC02NQ/" w:history="1">
        <w:r>
          <w:rPr>
            <w:rStyle w:val="a4"/>
            <w:rFonts w:ascii="PT Serif" w:hAnsi="PT Serif"/>
          </w:rPr>
          <w:t>пункте 3.6</w:t>
        </w:r>
      </w:hyperlink>
      <w:r>
        <w:rPr>
          <w:rFonts w:ascii="PT Serif" w:hAnsi="PT Serif"/>
        </w:rPr>
        <w:t xml:space="preserve"> "основной образовательной программы дошкольного образования" заменить словом "Программы"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у) в наименовании</w:t>
      </w:r>
      <w:r>
        <w:rPr>
          <w:rFonts w:ascii="PT Serif" w:hAnsi="PT Serif"/>
        </w:rPr>
        <w:t xml:space="preserve"> </w:t>
      </w:r>
      <w:hyperlink r:id="rId57" w:anchor="/document/99/499057887/XA00M9K2NF/" w:history="1">
        <w:r>
          <w:rPr>
            <w:rStyle w:val="a4"/>
            <w:rFonts w:ascii="PT Serif" w:hAnsi="PT Serif"/>
          </w:rPr>
          <w:t>главы IV</w:t>
        </w:r>
      </w:hyperlink>
      <w:r>
        <w:rPr>
          <w:rFonts w:ascii="PT Serif" w:hAnsi="PT Serif"/>
        </w:rPr>
        <w:t xml:space="preserve"> слово "основной" исключить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ф)</w:t>
      </w:r>
      <w:r>
        <w:rPr>
          <w:rFonts w:ascii="PT Serif" w:hAnsi="PT Serif"/>
        </w:rPr>
        <w:t xml:space="preserve"> </w:t>
      </w:r>
      <w:hyperlink r:id="rId58" w:anchor="/document/99/499057887/XA00MCE2NR/" w:history="1">
        <w:r>
          <w:rPr>
            <w:rStyle w:val="a4"/>
            <w:rFonts w:ascii="PT Serif" w:hAnsi="PT Serif"/>
          </w:rPr>
          <w:t>пункт 4.6</w:t>
        </w:r>
      </w:hyperlink>
      <w:r>
        <w:rPr>
          <w:rFonts w:ascii="PT Serif" w:hAnsi="PT Serif"/>
        </w:rPr>
        <w:t xml:space="preserve"> изложить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"4.6. К целевым ориентира</w:t>
      </w:r>
      <w:r>
        <w:rPr>
          <w:rFonts w:ascii="PT Serif" w:hAnsi="PT Serif"/>
        </w:rPr>
        <w:t>м дошкольного образования относятся следующие социально-нормативные возрастные характеристики возможных достижений ребёнка</w:t>
      </w:r>
      <w:r>
        <w:rPr>
          <w:rFonts w:ascii="PT Serif" w:hAnsi="PT Serif"/>
        </w:rPr>
        <w:t>:</w:t>
      </w:r>
    </w:p>
    <w:p w:rsidR="00000000" w:rsidRDefault="00886B9A">
      <w:pPr>
        <w:pStyle w:val="align-center"/>
        <w:divId w:val="1388457631"/>
        <w:rPr>
          <w:rFonts w:ascii="PT Serif" w:hAnsi="PT Serif"/>
        </w:rPr>
      </w:pPr>
      <w:r>
        <w:rPr>
          <w:rFonts w:ascii="PT Serif" w:hAnsi="PT Serif"/>
        </w:rPr>
        <w:t>Целевые ориентиры образования в младенческом возрасте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 xml:space="preserve">ребенок проявляет двигательную активность в освоении пространственной среды, </w:t>
      </w:r>
      <w:r>
        <w:rPr>
          <w:rFonts w:ascii="PT Serif" w:hAnsi="PT Serif"/>
        </w:rPr>
        <w:t>используя движения ползания, лазанья, хватания, бросания, манипулирует предметами, начинает осваивать самостоятельную ходьбу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эмоционально реагирует на внимание взрослого, проявляет радость в ответ на общение со взрослым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понимает речь взро</w:t>
      </w:r>
      <w:r>
        <w:rPr>
          <w:rFonts w:ascii="PT Serif" w:hAnsi="PT Serif"/>
        </w:rPr>
        <w:t>слого, положительно реагирует на знакомых людей, имена близких родственников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выполняет простые просьбы взрослого, понимает и адекватно реагирует на слова, регулирующие поведение (можно, нельзя и другое)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произносит несколько простых, облегченных слов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активно действует с игрушками, подражая действиям взрослых (катает машинку, кормит собачку, качает куклу)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положительно реагирует на прием пищи и гигиенические процедуры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ориен</w:t>
      </w:r>
      <w:r>
        <w:rPr>
          <w:rFonts w:ascii="PT Serif" w:hAnsi="PT Serif"/>
        </w:rPr>
        <w:t>тируется в знакомой обстановке, активно действует с окружающими предметами (открывает и закрывает дверцы шкафа, выдвигает ящики)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проявляет интерес к животным, птицам, рыбам, растениям; эмоционально реагирует на музыку, пение, прислушивается к звуч</w:t>
      </w:r>
      <w:r>
        <w:rPr>
          <w:rFonts w:ascii="PT Serif" w:hAnsi="PT Serif"/>
        </w:rPr>
        <w:t>анию разных музыкальных инструментов</w:t>
      </w:r>
      <w:r>
        <w:rPr>
          <w:rFonts w:ascii="PT Serif" w:hAnsi="PT Serif"/>
        </w:rPr>
        <w:t>.</w:t>
      </w:r>
    </w:p>
    <w:p w:rsidR="00000000" w:rsidRDefault="00886B9A">
      <w:pPr>
        <w:pStyle w:val="align-center"/>
        <w:divId w:val="1388457631"/>
        <w:rPr>
          <w:rFonts w:ascii="PT Serif" w:hAnsi="PT Serif"/>
        </w:rPr>
      </w:pPr>
      <w:r>
        <w:rPr>
          <w:rFonts w:ascii="PT Serif" w:hAnsi="PT Serif"/>
        </w:rPr>
        <w:t>Целевые ориентиры образования в раннем возрасте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</w:t>
      </w:r>
      <w:r>
        <w:rPr>
          <w:rFonts w:ascii="PT Serif" w:hAnsi="PT Serif"/>
        </w:rPr>
        <w:t>, понимает указания взрослого, выполняет движения по зрительному и звуковому ориентирам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стремится к общению со взрослыми, реагирует на их настроение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проявляет интерес к сверстникам; наблюдает за их действиями и подражает им; играет рядом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 игровых действиях ребенок отображает действия взрослых, их последовательность, взаимосвязь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влад</w:t>
      </w:r>
      <w:r>
        <w:rPr>
          <w:rFonts w:ascii="PT Serif" w:hAnsi="PT Serif"/>
        </w:rPr>
        <w:t>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пон</w:t>
      </w:r>
      <w:r>
        <w:rPr>
          <w:rFonts w:ascii="PT Serif" w:hAnsi="PT Serif"/>
        </w:rPr>
        <w:t>имает и выполняет простые поручения взрослого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</w:t>
      </w:r>
      <w:r>
        <w:rPr>
          <w:rFonts w:ascii="PT Serif" w:hAnsi="PT Serif"/>
        </w:rPr>
        <w:t>ентируется в основных пространственных и временных отношениях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владеет</w:t>
      </w:r>
      <w:r>
        <w:rPr>
          <w:rFonts w:ascii="PT Serif" w:hAnsi="PT Serif"/>
        </w:rPr>
        <w:t xml:space="preserve"> основными гигиеническими навыками, простейшими навыками самообслуживания (одевание, раздевание, самостоятельно ест и другое)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стремится проявлять самостоятельность в бытовом и игровом поведении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с удовольствием слушает музыку, подпевает, в</w:t>
      </w:r>
      <w:r>
        <w:rPr>
          <w:rFonts w:ascii="PT Serif" w:hAnsi="PT Serif"/>
        </w:rPr>
        <w:t>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</w:t>
      </w:r>
      <w:r>
        <w:rPr>
          <w:rFonts w:ascii="PT Serif" w:hAnsi="PT Serif"/>
        </w:rPr>
        <w:t>.</w:t>
      </w:r>
    </w:p>
    <w:p w:rsidR="00000000" w:rsidRDefault="00886B9A">
      <w:pPr>
        <w:pStyle w:val="align-center"/>
        <w:divId w:val="1388457631"/>
        <w:rPr>
          <w:rFonts w:ascii="PT Serif" w:hAnsi="PT Serif"/>
        </w:rPr>
      </w:pPr>
      <w:r>
        <w:rPr>
          <w:rFonts w:ascii="PT Serif" w:hAnsi="PT Serif"/>
        </w:rPr>
        <w:t>Целевые ориентиры на этапе завершения дошкольного обра</w:t>
      </w:r>
      <w:r>
        <w:rPr>
          <w:rFonts w:ascii="PT Serif" w:hAnsi="PT Serif"/>
        </w:rPr>
        <w:t>зования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 xml:space="preserve"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</w:t>
      </w:r>
      <w:r>
        <w:rPr>
          <w:rFonts w:ascii="PT Serif" w:hAnsi="PT Serif"/>
        </w:rPr>
        <w:t>и личной гигиены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способен к осуществлению социальной навигации и соблюдению правил безопасности в реа</w:t>
      </w:r>
      <w:r>
        <w:rPr>
          <w:rFonts w:ascii="PT Serif" w:hAnsi="PT Serif"/>
        </w:rPr>
        <w:t>льном и цифровом взаимодействии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у ребенка выражено стремление заниматься социально значимой деятельностью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 xml:space="preserve">ребенок владеет средствами общения и способами взаимодействия со взрослыми и сверстниками; способен понимать и учитывать интересы и чувства других; </w:t>
      </w:r>
      <w:r>
        <w:rPr>
          <w:rFonts w:ascii="PT Serif" w:hAnsi="PT Serif"/>
        </w:rPr>
        <w:t>договариваться и дружить со сверстниками; старается разрешать возникающие конфликты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</w:t>
      </w:r>
      <w:r>
        <w:rPr>
          <w:rFonts w:ascii="PT Serif" w:hAnsi="PT Serif"/>
        </w:rPr>
        <w:t>х, обосновывать свои ценностные ориентации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ребёнок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</w:t>
      </w:r>
      <w:r>
        <w:rPr>
          <w:rFonts w:ascii="PT Serif" w:hAnsi="PT Serif"/>
        </w:rPr>
        <w:t>твие, сопереживание, содействие)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</w:t>
      </w:r>
      <w:r>
        <w:rPr>
          <w:rFonts w:ascii="PT Serif" w:hAnsi="PT Serif"/>
        </w:rPr>
        <w:t xml:space="preserve"> людей; склонен наблюдать, экспериментировать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</w:t>
      </w:r>
      <w:r>
        <w:rPr>
          <w:rFonts w:ascii="PT Serif" w:hAnsi="PT Serif"/>
        </w:rPr>
        <w:t>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 xml:space="preserve">ребенок владеет речью как средством </w:t>
      </w:r>
      <w:r>
        <w:rPr>
          <w:rFonts w:ascii="PT Serif" w:hAnsi="PT Serif"/>
        </w:rPr>
        <w:t>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способен воспринимать и понимать произведения различных видов искусства, пр</w:t>
      </w:r>
      <w:r>
        <w:rPr>
          <w:rFonts w:ascii="PT Serif" w:hAnsi="PT Serif"/>
        </w:rPr>
        <w:t>оявлять эстетическое и эмоционально-нравственное отношение к окружающему миру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владеет художественными умениями, навыками и средствами художественной выразительности в различных видах деятельности и искусства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ребенок способен решать адекватные возрасту ин</w:t>
      </w:r>
      <w:r>
        <w:rPr>
          <w:rFonts w:ascii="PT Serif" w:hAnsi="PT Serif"/>
        </w:rPr>
        <w:t>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 xml:space="preserve">ребенок способен планировать свои действия, направленные на достижение </w:t>
      </w:r>
      <w:r>
        <w:rPr>
          <w:rFonts w:ascii="PT Serif" w:hAnsi="PT Serif"/>
        </w:rPr>
        <w:t>конкретной цели; демонстрирует сформированные предпосылки к учебной деятельности и элементы готовности к школьному обучению."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3. В федеральном государственном образовательном стандарте начального общего образования обучающихся с ограниченными возможностям</w:t>
      </w:r>
      <w:r>
        <w:rPr>
          <w:rFonts w:ascii="PT Serif" w:hAnsi="PT Serif"/>
        </w:rPr>
        <w:t>и здоровья, утвержденном</w:t>
      </w:r>
      <w:r>
        <w:rPr>
          <w:rFonts w:ascii="PT Serif" w:hAnsi="PT Serif"/>
        </w:rPr>
        <w:t xml:space="preserve"> </w:t>
      </w:r>
      <w:hyperlink r:id="rId59" w:anchor="/document/99/420245389/XA00M6G2N3/" w:history="1">
        <w:r>
          <w:rPr>
            <w:rStyle w:val="a4"/>
            <w:rFonts w:ascii="PT Serif" w:hAnsi="PT Serif"/>
          </w:rPr>
          <w:t>приказом Министерства образования и науки Российской Федерации от 19 декабря 2014 г. № 1598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3 фе</w:t>
      </w:r>
      <w:r>
        <w:rPr>
          <w:rFonts w:ascii="PT Serif" w:hAnsi="PT Serif"/>
        </w:rPr>
        <w:t>враля 2015 г., регистрационный № 35847)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а) в абзаце втором пункта 1.7 слово "примерных" заменить словом "федеральной"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б) в абзаце первом пункта 2.2 слова "с учетом примерной" заменить словом "федеральной"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4. В федеральном государственном образовательном</w:t>
      </w:r>
      <w:r>
        <w:rPr>
          <w:rFonts w:ascii="PT Serif" w:hAnsi="PT Serif"/>
        </w:rPr>
        <w:t xml:space="preserve"> стандарте образования обучающихся с умственной отсталостью (интеллектуальными нарушениями), утвержденном</w:t>
      </w:r>
      <w:r>
        <w:rPr>
          <w:rFonts w:ascii="PT Serif" w:hAnsi="PT Serif"/>
        </w:rPr>
        <w:t xml:space="preserve"> </w:t>
      </w:r>
      <w:hyperlink r:id="rId60" w:anchor="/document/99/420245391/XA00M6G2N3/" w:history="1">
        <w:r>
          <w:rPr>
            <w:rStyle w:val="a4"/>
            <w:rFonts w:ascii="PT Serif" w:hAnsi="PT Serif"/>
          </w:rPr>
          <w:t>приказом Министерства образования и науки Российской Федерации от 19 декабр</w:t>
        </w:r>
        <w:r>
          <w:rPr>
            <w:rStyle w:val="a4"/>
            <w:rFonts w:ascii="PT Serif" w:hAnsi="PT Serif"/>
          </w:rPr>
          <w:t>я 2014 г. № 1599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3 февраля 2015 г., регистрационный № 35850)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а) в абзаце первом пункта 2.2 слова "с учетом примерной" заменить словом "федеральной"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б) в абзаце двадцатом пункта 2.8 слово "пример</w:t>
      </w:r>
      <w:r>
        <w:rPr>
          <w:rFonts w:ascii="PT Serif" w:hAnsi="PT Serif"/>
        </w:rPr>
        <w:t>ной" заменить словом "федеральной"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5. В</w:t>
      </w:r>
      <w:r>
        <w:rPr>
          <w:rFonts w:ascii="PT Serif" w:hAnsi="PT Serif"/>
        </w:rPr>
        <w:t xml:space="preserve"> </w:t>
      </w:r>
      <w:hyperlink r:id="rId61" w:anchor="/document/99/607175842/XA00LUO2M6/" w:history="1">
        <w:r>
          <w:rPr>
            <w:rStyle w:val="a4"/>
            <w:rFonts w:ascii="PT Serif" w:hAnsi="PT Serif"/>
          </w:rPr>
          <w:t>федеральном государственном образовательном стандарте начального общего образования</w:t>
        </w:r>
      </w:hyperlink>
      <w:r>
        <w:rPr>
          <w:rFonts w:ascii="PT Serif" w:hAnsi="PT Serif"/>
        </w:rPr>
        <w:t>, утвержденном</w:t>
      </w:r>
      <w:r>
        <w:rPr>
          <w:rFonts w:ascii="PT Serif" w:hAnsi="PT Serif"/>
        </w:rPr>
        <w:t xml:space="preserve"> </w:t>
      </w:r>
      <w:hyperlink r:id="rId62" w:anchor="/document/99/607175842/XA00M6G2N3/" w:history="1">
        <w:r>
          <w:rPr>
            <w:rStyle w:val="a4"/>
            <w:rFonts w:ascii="PT Serif" w:hAnsi="PT Serif"/>
          </w:rPr>
          <w:t>приказом Министерства просвещения Российской Федерации от 31 мая 2021 г. № 286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5 июля 2021 г., регистрационный № 64100), с изменениями, внесенными</w:t>
      </w:r>
      <w:r>
        <w:rPr>
          <w:rFonts w:ascii="PT Serif" w:hAnsi="PT Serif"/>
        </w:rPr>
        <w:t xml:space="preserve"> </w:t>
      </w:r>
      <w:hyperlink r:id="rId63" w:anchor="/document/99/351504218/XA00M5U2N0/" w:history="1">
        <w:r>
          <w:rPr>
            <w:rStyle w:val="a4"/>
            <w:rFonts w:ascii="PT Serif" w:hAnsi="PT Serif"/>
          </w:rPr>
          <w:t>приказом Министерства просвещения Российской Федерации от 18 июля 2022 г. № 569</w:t>
        </w:r>
      </w:hyperlink>
      <w:r>
        <w:rPr>
          <w:rFonts w:ascii="PT Serif" w:hAnsi="PT Serif"/>
        </w:rPr>
        <w:t xml:space="preserve"> </w:t>
      </w:r>
      <w:r>
        <w:rPr>
          <w:rFonts w:ascii="PT Serif" w:hAnsi="PT Serif"/>
        </w:rPr>
        <w:t>(зарегистрирован Министерством юстиции Российской Федерации 17 августа 2022 г., регистрационный № 69676)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а)</w:t>
      </w:r>
      <w:r>
        <w:rPr>
          <w:rFonts w:ascii="PT Serif" w:hAnsi="PT Serif"/>
        </w:rPr>
        <w:t xml:space="preserve"> </w:t>
      </w:r>
      <w:hyperlink r:id="rId64" w:anchor="/document/99/607175842/XA00M6S2MI/" w:history="1">
        <w:r>
          <w:rPr>
            <w:rStyle w:val="a4"/>
            <w:rFonts w:ascii="PT Serif" w:hAnsi="PT Serif"/>
          </w:rPr>
          <w:t>пункт 11</w:t>
        </w:r>
      </w:hyperlink>
      <w:r>
        <w:rPr>
          <w:rFonts w:ascii="PT Serif" w:hAnsi="PT Serif"/>
        </w:rPr>
        <w:t xml:space="preserve"> признать утратившим силу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б)</w:t>
      </w:r>
      <w:r>
        <w:rPr>
          <w:rFonts w:ascii="PT Serif" w:hAnsi="PT Serif"/>
        </w:rPr>
        <w:t xml:space="preserve"> </w:t>
      </w:r>
      <w:hyperlink r:id="rId65" w:anchor="/document/99/607175842/XA00M7E2ML/" w:history="1">
        <w:r>
          <w:rPr>
            <w:rStyle w:val="a4"/>
            <w:rFonts w:ascii="PT Serif" w:hAnsi="PT Serif"/>
          </w:rPr>
          <w:t>пункт 12</w:t>
        </w:r>
      </w:hyperlink>
      <w:r>
        <w:rPr>
          <w:rFonts w:ascii="PT Serif" w:hAnsi="PT Serif"/>
        </w:rPr>
        <w:t xml:space="preserve"> изложить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</w:t>
      </w:r>
      <w:r>
        <w:rPr>
          <w:rFonts w:ascii="PT Serif" w:hAnsi="PT Serif"/>
        </w:rPr>
        <w:t>я программа начального общего образования (далее - ФООП), в том числе предусматривающая углубленное изучение отдельных учебных предметов."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в) дополнить новой сноской "6.1" к</w:t>
      </w:r>
      <w:r>
        <w:rPr>
          <w:rFonts w:ascii="PT Serif" w:hAnsi="PT Serif"/>
        </w:rPr>
        <w:t xml:space="preserve"> </w:t>
      </w:r>
      <w:hyperlink r:id="rId66" w:anchor="/document/99/607175842/XA00M7E2ML/" w:history="1">
        <w:r>
          <w:rPr>
            <w:rStyle w:val="a4"/>
            <w:rFonts w:ascii="PT Serif" w:hAnsi="PT Serif"/>
          </w:rPr>
          <w:t>пункту</w:t>
        </w:r>
        <w:r>
          <w:rPr>
            <w:rStyle w:val="a4"/>
            <w:rFonts w:ascii="PT Serif" w:hAnsi="PT Serif"/>
          </w:rPr>
          <w:t xml:space="preserve"> 12</w:t>
        </w:r>
      </w:hyperlink>
      <w:r>
        <w:rPr>
          <w:rFonts w:ascii="PT Serif" w:hAnsi="PT Serif"/>
        </w:rPr>
        <w:t xml:space="preserve"> следующего содержания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  <w:noProof/>
        </w:rPr>
        <w:drawing>
          <wp:inline distT="0" distB="0" distL="0" distR="0">
            <wp:extent cx="23812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anchor="/document/99/902389617/XA00MJ42NU/" w:history="1">
        <w:r>
          <w:rPr>
            <w:rStyle w:val="a4"/>
            <w:rFonts w:ascii="PT Serif" w:hAnsi="PT Serif"/>
          </w:rPr>
          <w:t>Часть 6.1 статьи 12 Федерального закона от 29 декабря 2012 г. № 273-ФЗ "Об образовании в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2012, № 53, ст.7598; 2022, № 39, ст</w:t>
      </w:r>
      <w:r>
        <w:rPr>
          <w:rFonts w:ascii="PT Serif" w:hAnsi="PT Serif"/>
        </w:rPr>
        <w:t>.6541)."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г)</w:t>
      </w:r>
      <w:r>
        <w:rPr>
          <w:rFonts w:ascii="PT Serif" w:hAnsi="PT Serif"/>
        </w:rPr>
        <w:t xml:space="preserve"> </w:t>
      </w:r>
      <w:hyperlink r:id="rId69" w:anchor="/document/99/607175842/XA00M802MO/" w:history="1">
        <w:r>
          <w:rPr>
            <w:rStyle w:val="a4"/>
            <w:rFonts w:ascii="PT Serif" w:hAnsi="PT Serif"/>
          </w:rPr>
          <w:t>пункт 13</w:t>
        </w:r>
      </w:hyperlink>
      <w:r>
        <w:rPr>
          <w:rFonts w:ascii="PT Serif" w:hAnsi="PT Serif"/>
        </w:rPr>
        <w:t xml:space="preserve"> изложить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"13. Содержание начального общего образования определяется программой начального общего образования, разрабатываемой и утверждае</w:t>
      </w:r>
      <w:r>
        <w:rPr>
          <w:rFonts w:ascii="PT Serif" w:hAnsi="PT Serif"/>
        </w:rPr>
        <w:t>мой Организацией самостоятельно. Организация разрабатывает программу начального общего образования в соответствии со ФГОС и ФООП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Содержание и планируемые результаты разработанных организациями, осуществляющими образовательную деятельность, образовательных</w:t>
      </w:r>
      <w:r>
        <w:rPr>
          <w:rFonts w:ascii="PT Serif" w:hAnsi="PT Serif"/>
        </w:rPr>
        <w:t xml:space="preserve"> программ должны быть не ниже соответствующих содержания и планируемых результатов ФООП."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д)</w:t>
      </w:r>
      <w:r>
        <w:rPr>
          <w:rFonts w:ascii="PT Serif" w:hAnsi="PT Serif"/>
        </w:rPr>
        <w:t xml:space="preserve"> </w:t>
      </w:r>
      <w:hyperlink r:id="rId70" w:anchor="/document/99/607175842/XA00M902N2/" w:history="1">
        <w:r>
          <w:rPr>
            <w:rStyle w:val="a4"/>
            <w:rFonts w:ascii="PT Serif" w:hAnsi="PT Serif"/>
          </w:rPr>
          <w:t>пункт 14</w:t>
        </w:r>
      </w:hyperlink>
      <w:r>
        <w:rPr>
          <w:rFonts w:ascii="PT Serif" w:hAnsi="PT Serif"/>
        </w:rPr>
        <w:t xml:space="preserve"> признать утратившим силу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е)</w:t>
      </w:r>
      <w:r>
        <w:rPr>
          <w:rFonts w:ascii="PT Serif" w:hAnsi="PT Serif"/>
        </w:rPr>
        <w:t xml:space="preserve"> </w:t>
      </w:r>
      <w:hyperlink r:id="rId71" w:anchor="/document/99/607175842/XA00M9C2NA/" w:history="1">
        <w:r>
          <w:rPr>
            <w:rStyle w:val="a4"/>
            <w:rFonts w:ascii="PT Serif" w:hAnsi="PT Serif"/>
          </w:rPr>
          <w:t>пункт 39.2</w:t>
        </w:r>
      </w:hyperlink>
      <w:r>
        <w:rPr>
          <w:rFonts w:ascii="PT Serif" w:hAnsi="PT Serif"/>
        </w:rPr>
        <w:t xml:space="preserve"> изложить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</w:t>
      </w:r>
      <w:r>
        <w:rPr>
          <w:rFonts w:ascii="PT Serif" w:hAnsi="PT Serif"/>
        </w:rPr>
        <w:t>ьством Российской Федерации</w:t>
      </w:r>
      <w:r>
        <w:rPr>
          <w:rFonts w:ascii="PT Serif" w:hAnsi="PT Serif"/>
          <w:noProof/>
        </w:rPr>
        <w:drawing>
          <wp:inline distT="0" distB="0" distL="0" distR="0">
            <wp:extent cx="15240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73" w:anchor="/document/99/902389617/XA00M1S2LR/" w:history="1">
        <w:r>
          <w:rPr>
            <w:rStyle w:val="a4"/>
            <w:rFonts w:ascii="PT Serif" w:hAnsi="PT Serif"/>
          </w:rPr>
          <w:t>Федеральным законом от 29 декабря 2012 г. № 273-ФЗ "Об</w:t>
        </w:r>
        <w:r>
          <w:rPr>
            <w:rStyle w:val="a4"/>
            <w:rFonts w:ascii="PT Serif" w:hAnsi="PT Serif"/>
          </w:rPr>
          <w:t xml:space="preserve"> образовании в Российской Федерации"</w:t>
        </w:r>
      </w:hyperlink>
      <w:r>
        <w:rPr>
          <w:rFonts w:ascii="PT Serif" w:hAnsi="PT Serif"/>
          <w:noProof/>
        </w:rPr>
        <w:drawing>
          <wp:inline distT="0" distB="0" distL="0" distR="0">
            <wp:extent cx="16192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ж)</w:t>
      </w:r>
      <w:r>
        <w:rPr>
          <w:rFonts w:ascii="PT Serif" w:hAnsi="PT Serif"/>
        </w:rPr>
        <w:t xml:space="preserve"> дополнить</w:t>
      </w:r>
      <w:r>
        <w:rPr>
          <w:rFonts w:ascii="PT Serif" w:hAnsi="PT Serif"/>
        </w:rPr>
        <w:t xml:space="preserve"> </w:t>
      </w:r>
      <w:hyperlink r:id="rId75" w:anchor="/document/99/607175842/XA00M9C2NA/" w:history="1">
        <w:r>
          <w:rPr>
            <w:rStyle w:val="a4"/>
            <w:rFonts w:ascii="PT Serif" w:hAnsi="PT Serif"/>
          </w:rPr>
          <w:t>пункт 39.2</w:t>
        </w:r>
      </w:hyperlink>
      <w:r>
        <w:rPr>
          <w:rFonts w:ascii="PT Serif" w:hAnsi="PT Serif"/>
        </w:rPr>
        <w:t xml:space="preserve"> новыми сносками "19" и "20" следующего содержания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  <w:noProof/>
        </w:rPr>
        <w:drawing>
          <wp:inline distT="0" distB="0" distL="0" distR="0">
            <wp:extent cx="15240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anchor="/document/99/901714433/XA00M1S2LR/" w:history="1">
        <w:r>
          <w:rPr>
            <w:rStyle w:val="a4"/>
            <w:rFonts w:ascii="PT Serif" w:hAnsi="PT Serif"/>
          </w:rPr>
          <w:t>Бюджетный кодекс Российской Федерации</w:t>
        </w:r>
      </w:hyperlink>
      <w:r>
        <w:rPr>
          <w:rFonts w:ascii="PT Serif" w:hAnsi="PT Serif"/>
        </w:rPr>
        <w:t xml:space="preserve"> </w:t>
      </w:r>
      <w:r>
        <w:rPr>
          <w:rFonts w:ascii="PT Serif" w:hAnsi="PT Serif"/>
        </w:rPr>
        <w:t>(Собрание законодательства Российской Федерации, 1998, № 31, ст.3823; 2022, № 45, ст.7677)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  <w:noProof/>
        </w:rPr>
        <w:drawing>
          <wp:inline distT="0" distB="0" distL="0" distR="0">
            <wp:extent cx="16192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Собрание законодательства Российской Федерации, 2012, № 53, ст.7598; 2022, № 41, ст.6959."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з)</w:t>
      </w:r>
      <w:r>
        <w:rPr>
          <w:rFonts w:ascii="PT Serif" w:hAnsi="PT Serif"/>
        </w:rPr>
        <w:t xml:space="preserve"> </w:t>
      </w:r>
      <w:hyperlink r:id="rId77" w:anchor="/document/99/607175842/XA00M9U2ND/" w:history="1">
        <w:r>
          <w:rPr>
            <w:rStyle w:val="a4"/>
            <w:rFonts w:ascii="PT Serif" w:hAnsi="PT Serif"/>
          </w:rPr>
          <w:t>пункт 39.3</w:t>
        </w:r>
      </w:hyperlink>
      <w:r>
        <w:rPr>
          <w:rFonts w:ascii="PT Serif" w:hAnsi="PT Serif"/>
        </w:rPr>
        <w:t xml:space="preserve"> и сноску "19" к</w:t>
      </w:r>
      <w:r>
        <w:rPr>
          <w:rFonts w:ascii="PT Serif" w:hAnsi="PT Serif"/>
        </w:rPr>
        <w:t xml:space="preserve"> </w:t>
      </w:r>
      <w:hyperlink r:id="rId78" w:anchor="/document/99/607175842/XA00M9U2ND/" w:history="1">
        <w:r>
          <w:rPr>
            <w:rStyle w:val="a4"/>
            <w:rFonts w:ascii="PT Serif" w:hAnsi="PT Serif"/>
          </w:rPr>
          <w:t>пункту 39.3</w:t>
        </w:r>
      </w:hyperlink>
      <w:r>
        <w:rPr>
          <w:rFonts w:ascii="PT Serif" w:hAnsi="PT Serif"/>
        </w:rPr>
        <w:t xml:space="preserve"> признать утратившими силу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и) в абзаце первом</w:t>
      </w:r>
      <w:r>
        <w:rPr>
          <w:rFonts w:ascii="PT Serif" w:hAnsi="PT Serif"/>
        </w:rPr>
        <w:t xml:space="preserve"> </w:t>
      </w:r>
      <w:hyperlink r:id="rId79" w:anchor="/document/99/607175842/XA00MGC2O8/" w:history="1">
        <w:r>
          <w:rPr>
            <w:rStyle w:val="a4"/>
            <w:rFonts w:ascii="PT Serif" w:hAnsi="PT Serif"/>
          </w:rPr>
          <w:t>пункта 43.2</w:t>
        </w:r>
      </w:hyperlink>
      <w:r>
        <w:rPr>
          <w:rFonts w:ascii="PT Serif" w:hAnsi="PT Serif"/>
        </w:rPr>
        <w:t xml:space="preserve"> слова "с учетом ПООП" заменить словами "и ФООП"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6. В</w:t>
      </w:r>
      <w:r>
        <w:rPr>
          <w:rFonts w:ascii="PT Serif" w:hAnsi="PT Serif"/>
        </w:rPr>
        <w:t xml:space="preserve"> </w:t>
      </w:r>
      <w:hyperlink r:id="rId80" w:anchor="/document/99/607175848/XA00LUO2M6/" w:history="1">
        <w:r>
          <w:rPr>
            <w:rStyle w:val="a4"/>
            <w:rFonts w:ascii="PT Serif" w:hAnsi="PT Serif"/>
          </w:rPr>
          <w:t>федеральном государственном образователь</w:t>
        </w:r>
        <w:r>
          <w:rPr>
            <w:rStyle w:val="a4"/>
            <w:rFonts w:ascii="PT Serif" w:hAnsi="PT Serif"/>
          </w:rPr>
          <w:t>ном стандарте основного общего образования</w:t>
        </w:r>
      </w:hyperlink>
      <w:r>
        <w:rPr>
          <w:rFonts w:ascii="PT Serif" w:hAnsi="PT Serif"/>
        </w:rPr>
        <w:t>, утвержденном</w:t>
      </w:r>
      <w:r>
        <w:rPr>
          <w:rFonts w:ascii="PT Serif" w:hAnsi="PT Serif"/>
        </w:rPr>
        <w:t xml:space="preserve"> </w:t>
      </w:r>
      <w:hyperlink r:id="rId81" w:anchor="/document/99/607175848/XA00M6G2N3/" w:history="1">
        <w:r>
          <w:rPr>
            <w:rStyle w:val="a4"/>
            <w:rFonts w:ascii="PT Serif" w:hAnsi="PT Serif"/>
          </w:rPr>
          <w:t>приказом Министерства просвещения Российской Федерации от 31 мая 2021 г. № 287</w:t>
        </w:r>
      </w:hyperlink>
      <w:r>
        <w:rPr>
          <w:rFonts w:ascii="PT Serif" w:hAnsi="PT Serif"/>
        </w:rPr>
        <w:t xml:space="preserve"> (зарегистрирован Министерством юстиции Россий</w:t>
      </w:r>
      <w:r>
        <w:rPr>
          <w:rFonts w:ascii="PT Serif" w:hAnsi="PT Serif"/>
        </w:rPr>
        <w:t>ской Федерации 5 июля 2021 г., регистрационный № 64101), с изменениями, внесенными</w:t>
      </w:r>
      <w:r>
        <w:rPr>
          <w:rFonts w:ascii="PT Serif" w:hAnsi="PT Serif"/>
        </w:rPr>
        <w:t xml:space="preserve"> </w:t>
      </w:r>
      <w:hyperlink r:id="rId82" w:anchor="/document/99/351504220/XA00M5U2N0/" w:history="1">
        <w:r>
          <w:rPr>
            <w:rStyle w:val="a4"/>
            <w:rFonts w:ascii="PT Serif" w:hAnsi="PT Serif"/>
          </w:rPr>
          <w:t>приказом Министерства просвещения Российской Федерации от 18 июля 2022 г. № 568</w:t>
        </w:r>
      </w:hyperlink>
      <w:r>
        <w:rPr>
          <w:rFonts w:ascii="PT Serif" w:hAnsi="PT Serif"/>
        </w:rPr>
        <w:t xml:space="preserve"> (зарегистрирован М</w:t>
      </w:r>
      <w:r>
        <w:rPr>
          <w:rFonts w:ascii="PT Serif" w:hAnsi="PT Serif"/>
        </w:rPr>
        <w:t>инистерством юстиции Российской Федерации 17 августа 2022 г., регистрационный № 69675)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а)</w:t>
      </w:r>
      <w:r>
        <w:rPr>
          <w:rFonts w:ascii="PT Serif" w:hAnsi="PT Serif"/>
        </w:rPr>
        <w:t xml:space="preserve"> </w:t>
      </w:r>
      <w:hyperlink r:id="rId83" w:anchor="/document/99/607175848/XA00M6A2MF/" w:history="1">
        <w:r>
          <w:rPr>
            <w:rStyle w:val="a4"/>
            <w:rFonts w:ascii="PT Serif" w:hAnsi="PT Serif"/>
          </w:rPr>
          <w:t>пункт 10</w:t>
        </w:r>
      </w:hyperlink>
      <w:r>
        <w:rPr>
          <w:rFonts w:ascii="PT Serif" w:hAnsi="PT Serif"/>
        </w:rPr>
        <w:t xml:space="preserve"> признать утратившим силу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б)</w:t>
      </w:r>
      <w:r>
        <w:rPr>
          <w:rFonts w:ascii="PT Serif" w:hAnsi="PT Serif"/>
        </w:rPr>
        <w:t xml:space="preserve"> </w:t>
      </w:r>
      <w:hyperlink r:id="rId84" w:anchor="/document/99/607175848/XA00M6S2MI/" w:history="1">
        <w:r>
          <w:rPr>
            <w:rStyle w:val="a4"/>
            <w:rFonts w:ascii="PT Serif" w:hAnsi="PT Serif"/>
          </w:rPr>
          <w:t>пункт 11</w:t>
        </w:r>
      </w:hyperlink>
      <w:r>
        <w:rPr>
          <w:rFonts w:ascii="PT Serif" w:hAnsi="PT Serif"/>
        </w:rPr>
        <w:t xml:space="preserve"> изложить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 xml:space="preserve">"11.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</w:t>
      </w:r>
      <w:r>
        <w:rPr>
          <w:rFonts w:ascii="PT Serif" w:hAnsi="PT Serif"/>
        </w:rPr>
        <w:t>образовательная программа основного общего образования (далее - ФООП), в том числе предусматривающая углубленное изучение отдельных учебных предметов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в) дополнить новой сноской "3.1" к</w:t>
      </w:r>
      <w:r>
        <w:rPr>
          <w:rFonts w:ascii="PT Serif" w:hAnsi="PT Serif"/>
        </w:rPr>
        <w:t xml:space="preserve"> </w:t>
      </w:r>
      <w:hyperlink r:id="rId85" w:anchor="/document/99/607175848/XA00M6S2MI/" w:history="1">
        <w:r>
          <w:rPr>
            <w:rStyle w:val="a4"/>
            <w:rFonts w:ascii="PT Serif" w:hAnsi="PT Serif"/>
          </w:rPr>
          <w:t>пункту 11</w:t>
        </w:r>
      </w:hyperlink>
      <w:r>
        <w:rPr>
          <w:rFonts w:ascii="PT Serif" w:hAnsi="PT Serif"/>
        </w:rPr>
        <w:t xml:space="preserve"> следующего содержания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  <w:noProof/>
        </w:rPr>
        <w:drawing>
          <wp:inline distT="0" distB="0" distL="0" distR="0">
            <wp:extent cx="228600" cy="219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7" w:anchor="/document/99/902389617/XA00MJ42NU/" w:history="1">
        <w:r>
          <w:rPr>
            <w:rStyle w:val="a4"/>
            <w:rFonts w:ascii="PT Serif" w:hAnsi="PT Serif"/>
          </w:rPr>
          <w:t>Часть 6.1 статьи 12 Федерального закона от 29 декабря 2012 г. № 2</w:t>
        </w:r>
        <w:r>
          <w:rPr>
            <w:rStyle w:val="a4"/>
            <w:rFonts w:ascii="PT Serif" w:hAnsi="PT Serif"/>
          </w:rPr>
          <w:t>73-ФЗ "Об образовании в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2012, № 53, ст.7598; 2022, № 39, ст.6541)."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г)</w:t>
      </w:r>
      <w:r>
        <w:rPr>
          <w:rFonts w:ascii="PT Serif" w:hAnsi="PT Serif"/>
        </w:rPr>
        <w:t xml:space="preserve"> </w:t>
      </w:r>
      <w:hyperlink r:id="rId88" w:anchor="/document/99/607175848/XA00M7E2ML/" w:history="1">
        <w:r>
          <w:rPr>
            <w:rStyle w:val="a4"/>
            <w:rFonts w:ascii="PT Serif" w:hAnsi="PT Serif"/>
          </w:rPr>
          <w:t>пункт 12</w:t>
        </w:r>
      </w:hyperlink>
      <w:r>
        <w:rPr>
          <w:rFonts w:ascii="PT Serif" w:hAnsi="PT Serif"/>
        </w:rPr>
        <w:t xml:space="preserve"> изложить в следующей редакции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</w:t>
      </w:r>
      <w:r>
        <w:rPr>
          <w:rFonts w:ascii="PT Serif" w:hAnsi="PT Serif"/>
        </w:rPr>
        <w:t xml:space="preserve"> том числе адаптированную, в соответствии со ФГОС и ФООП, в том числе федеральными адаптированными программами основного общего образования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При обучении обучающихся с ОВЗ Организация разрабатывает адаптированную программу основного общего образования (одн</w:t>
      </w:r>
      <w:r>
        <w:rPr>
          <w:rFonts w:ascii="PT Serif" w:hAnsi="PT Serif"/>
        </w:rPr>
        <w:t>у или несколько) в соответствии со ФГОС и федеральными адаптированными программами основного общего образования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</w:t>
      </w:r>
      <w:r>
        <w:rPr>
          <w:rFonts w:ascii="PT Serif" w:hAnsi="PT Serif"/>
        </w:rPr>
        <w:t>уемых результатов ФООП."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д)</w:t>
      </w:r>
      <w:r>
        <w:rPr>
          <w:rFonts w:ascii="PT Serif" w:hAnsi="PT Serif"/>
        </w:rPr>
        <w:t xml:space="preserve"> </w:t>
      </w:r>
      <w:hyperlink r:id="rId89" w:anchor="/document/99/607175848/XA00M802MO/" w:history="1">
        <w:r>
          <w:rPr>
            <w:rStyle w:val="a4"/>
            <w:rFonts w:ascii="PT Serif" w:hAnsi="PT Serif"/>
          </w:rPr>
          <w:t>пункт 13</w:t>
        </w:r>
      </w:hyperlink>
      <w:r>
        <w:rPr>
          <w:rFonts w:ascii="PT Serif" w:hAnsi="PT Serif"/>
        </w:rPr>
        <w:t xml:space="preserve"> признать утратившим силу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е) в абзацах четырнадцатом и шестнадцатом</w:t>
      </w:r>
      <w:r>
        <w:rPr>
          <w:rFonts w:ascii="PT Serif" w:hAnsi="PT Serif"/>
        </w:rPr>
        <w:t xml:space="preserve"> </w:t>
      </w:r>
      <w:hyperlink r:id="rId90" w:anchor="/document/99/607175848/XA00M2O2MB/" w:history="1">
        <w:r>
          <w:rPr>
            <w:rStyle w:val="a4"/>
            <w:rFonts w:ascii="PT Serif" w:hAnsi="PT Serif"/>
          </w:rPr>
          <w:t>пункта 33.1</w:t>
        </w:r>
      </w:hyperlink>
      <w:r>
        <w:rPr>
          <w:rFonts w:ascii="PT Serif" w:hAnsi="PT Serif"/>
        </w:rPr>
        <w:t xml:space="preserve"> слова "с учетом примерных адаптированных программ" заменить словами "в соответствии с федеральными адаптированными программами"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ж)</w:t>
      </w:r>
      <w:r>
        <w:rPr>
          <w:rFonts w:ascii="PT Serif" w:hAnsi="PT Serif"/>
        </w:rPr>
        <w:t xml:space="preserve"> </w:t>
      </w:r>
      <w:hyperlink r:id="rId91" w:anchor="/document/99/607175848/XA00M7K2N0/" w:history="1">
        <w:r>
          <w:rPr>
            <w:rStyle w:val="a4"/>
            <w:rFonts w:ascii="PT Serif" w:hAnsi="PT Serif"/>
          </w:rPr>
          <w:t>пункт 40.2</w:t>
        </w:r>
      </w:hyperlink>
      <w:r>
        <w:rPr>
          <w:rFonts w:ascii="PT Serif" w:hAnsi="PT Serif"/>
        </w:rPr>
        <w:t xml:space="preserve"> изложить в следующей редак</w:t>
      </w:r>
      <w:r>
        <w:rPr>
          <w:rFonts w:ascii="PT Serif" w:hAnsi="PT Serif"/>
        </w:rPr>
        <w:t>ции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</w:t>
      </w:r>
      <w:r>
        <w:rPr>
          <w:rFonts w:ascii="PT Serif" w:hAnsi="PT Serif"/>
          <w:noProof/>
        </w:rPr>
        <w:drawing>
          <wp:inline distT="0" distB="0" distL="0" distR="0">
            <wp:extent cx="15240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93" w:anchor="/document/99/902389617/XA00M1S2LR/" w:history="1">
        <w:r>
          <w:rPr>
            <w:rStyle w:val="a4"/>
            <w:rFonts w:ascii="PT Serif" w:hAnsi="PT Serif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PT Serif" w:hAnsi="PT Serif"/>
          <w:noProof/>
        </w:rPr>
        <w:drawing>
          <wp:inline distT="0" distB="0" distL="0" distR="0">
            <wp:extent cx="15240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з) дополнить</w:t>
      </w:r>
      <w:r>
        <w:rPr>
          <w:rFonts w:ascii="PT Serif" w:hAnsi="PT Serif"/>
        </w:rPr>
        <w:t xml:space="preserve"> </w:t>
      </w:r>
      <w:hyperlink r:id="rId95" w:anchor="/document/99/607175848/XA00M7K2N0/" w:history="1">
        <w:r>
          <w:rPr>
            <w:rStyle w:val="a4"/>
            <w:rFonts w:ascii="PT Serif" w:hAnsi="PT Serif"/>
          </w:rPr>
          <w:t>пункт 40.2</w:t>
        </w:r>
      </w:hyperlink>
      <w:r>
        <w:rPr>
          <w:rFonts w:ascii="PT Serif" w:hAnsi="PT Serif"/>
        </w:rPr>
        <w:t xml:space="preserve"> новыми сносками "16" и "17" сле</w:t>
      </w:r>
      <w:r>
        <w:rPr>
          <w:rFonts w:ascii="PT Serif" w:hAnsi="PT Serif"/>
        </w:rPr>
        <w:t>дующего содержания</w:t>
      </w:r>
      <w:r>
        <w:rPr>
          <w:rFonts w:ascii="PT Serif" w:hAnsi="PT Serif"/>
        </w:rPr>
        <w:t>: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  <w:noProof/>
        </w:rPr>
        <w:drawing>
          <wp:inline distT="0" distB="0" distL="0" distR="0">
            <wp:extent cx="15240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6" w:anchor="/document/99/901714433/XA00M1S2LR/" w:history="1">
        <w:r>
          <w:rPr>
            <w:rStyle w:val="a4"/>
            <w:rFonts w:ascii="PT Serif" w:hAnsi="PT Serif"/>
          </w:rPr>
          <w:t>Бюджетный кодекс Российской Федерации</w:t>
        </w:r>
      </w:hyperlink>
      <w:r>
        <w:rPr>
          <w:rFonts w:ascii="PT Serif" w:hAnsi="PT Serif"/>
        </w:rPr>
        <w:t xml:space="preserve"> </w:t>
      </w:r>
      <w:r>
        <w:rPr>
          <w:rFonts w:ascii="PT Serif" w:hAnsi="PT Serif"/>
        </w:rPr>
        <w:t>(Собрание законодательства Российской Федерации, 1998, № 31, ст.3823; 2022, № 45, ст.7677)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  <w:noProof/>
        </w:rPr>
        <w:drawing>
          <wp:inline distT="0" distB="0" distL="0" distR="0">
            <wp:extent cx="152400" cy="219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Собрание законодательства Российской Федерации, 2012, № 53, ст.7598; 2022, № 41, ст.6959."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и)</w:t>
      </w:r>
      <w:r>
        <w:rPr>
          <w:rFonts w:ascii="PT Serif" w:hAnsi="PT Serif"/>
        </w:rPr>
        <w:t xml:space="preserve"> </w:t>
      </w:r>
      <w:hyperlink r:id="rId97" w:anchor="/document/99/607175848/XA00M862N3/" w:history="1">
        <w:r>
          <w:rPr>
            <w:rStyle w:val="a4"/>
            <w:rFonts w:ascii="PT Serif" w:hAnsi="PT Serif"/>
          </w:rPr>
          <w:t>пункты 40.3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98" w:anchor="/document/99/607175848/XA00M8O2N6/" w:history="1">
        <w:r>
          <w:rPr>
            <w:rStyle w:val="a4"/>
            <w:rFonts w:ascii="PT Serif" w:hAnsi="PT Serif"/>
          </w:rPr>
          <w:t>40.4</w:t>
        </w:r>
      </w:hyperlink>
      <w:r>
        <w:rPr>
          <w:rFonts w:ascii="PT Serif" w:hAnsi="PT Serif"/>
        </w:rPr>
        <w:t xml:space="preserve"> и сноску "16" к</w:t>
      </w:r>
      <w:r>
        <w:rPr>
          <w:rFonts w:ascii="PT Serif" w:hAnsi="PT Serif"/>
        </w:rPr>
        <w:t xml:space="preserve"> </w:t>
      </w:r>
      <w:hyperlink r:id="rId99" w:anchor="/document/99/607175848/XA00M8O2N6/" w:history="1">
        <w:r>
          <w:rPr>
            <w:rStyle w:val="a4"/>
            <w:rFonts w:ascii="PT Serif" w:hAnsi="PT Serif"/>
          </w:rPr>
          <w:t>пункту 40.4</w:t>
        </w:r>
      </w:hyperlink>
      <w:r>
        <w:rPr>
          <w:rFonts w:ascii="PT Serif" w:hAnsi="PT Serif"/>
        </w:rPr>
        <w:t xml:space="preserve"> признать утратившими силу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к) в абзаце первом</w:t>
      </w:r>
      <w:r>
        <w:rPr>
          <w:rFonts w:ascii="PT Serif" w:hAnsi="PT Serif"/>
        </w:rPr>
        <w:t xml:space="preserve"> </w:t>
      </w:r>
      <w:hyperlink r:id="rId100" w:anchor="/document/99/607175848/XA00MBC2MT/" w:history="1">
        <w:r>
          <w:rPr>
            <w:rStyle w:val="a4"/>
            <w:rFonts w:ascii="PT Serif" w:hAnsi="PT Serif"/>
          </w:rPr>
          <w:t>пункта 45.2</w:t>
        </w:r>
      </w:hyperlink>
      <w:r>
        <w:rPr>
          <w:rFonts w:ascii="PT Serif" w:hAnsi="PT Serif"/>
        </w:rPr>
        <w:t xml:space="preserve"> слова "с учетом ПООП" заменить словами "и ФООП"</w:t>
      </w:r>
      <w:r>
        <w:rPr>
          <w:rFonts w:ascii="PT Serif" w:hAnsi="PT Serif"/>
        </w:rPr>
        <w:t>;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t>л) в</w:t>
      </w:r>
      <w:r>
        <w:rPr>
          <w:rFonts w:ascii="PT Serif" w:hAnsi="PT Serif"/>
        </w:rPr>
        <w:t xml:space="preserve"> </w:t>
      </w:r>
      <w:hyperlink r:id="rId101" w:anchor="/document/99/607175848/XA00M282M0/" w:history="1">
        <w:r>
          <w:rPr>
            <w:rStyle w:val="a4"/>
            <w:rFonts w:ascii="PT Serif" w:hAnsi="PT Serif"/>
          </w:rPr>
          <w:t>пункте 46</w:t>
        </w:r>
      </w:hyperlink>
      <w:r>
        <w:rPr>
          <w:rFonts w:ascii="PT Serif" w:hAnsi="PT Serif"/>
        </w:rPr>
        <w:t xml:space="preserve"> слово "примерных" заменить словом "федеральных"</w:t>
      </w:r>
      <w:r>
        <w:rPr>
          <w:rFonts w:ascii="PT Serif" w:hAnsi="PT Serif"/>
        </w:rPr>
        <w:t>.</w:t>
      </w:r>
    </w:p>
    <w:p w:rsidR="00000000" w:rsidRDefault="00886B9A">
      <w:pPr>
        <w:spacing w:after="223"/>
        <w:jc w:val="both"/>
        <w:divId w:val="1388457631"/>
        <w:rPr>
          <w:rFonts w:ascii="PT Serif" w:hAnsi="PT Serif"/>
        </w:rPr>
      </w:pP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</w:p>
    <w:p w:rsidR="00000000" w:rsidRDefault="00886B9A">
      <w:pPr>
        <w:divId w:val="3769283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Справочной </w:t>
      </w:r>
      <w:r>
        <w:rPr>
          <w:rFonts w:ascii="Arial" w:eastAsia="Times New Roman" w:hAnsi="Arial" w:cs="Arial"/>
          <w:sz w:val="20"/>
          <w:szCs w:val="20"/>
        </w:rPr>
        <w:t>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07.04.2023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13"/>
    <w:rsid w:val="00886B9A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A507-A5F8-49C9-B69D-2A5D3F9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835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7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63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53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1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braz.ru/" TargetMode="External"/><Relationship Id="rId21" Type="http://schemas.openxmlformats.org/officeDocument/2006/relationships/image" Target="https://1obraz.ru/system/content/image/51/1/2823658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84" Type="http://schemas.openxmlformats.org/officeDocument/2006/relationships/hyperlink" Target="https://1obraz.ru/" TargetMode="External"/><Relationship Id="rId89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71" Type="http://schemas.openxmlformats.org/officeDocument/2006/relationships/hyperlink" Target="https://1obraz.ru/" TargetMode="External"/><Relationship Id="rId92" Type="http://schemas.openxmlformats.org/officeDocument/2006/relationships/image" Target="https://1obraz.ru/system/content/image/51/1/28242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74" Type="http://schemas.openxmlformats.org/officeDocument/2006/relationships/image" Target="https://1obraz.ru/system/content/image/51/1/2824289/" TargetMode="External"/><Relationship Id="rId79" Type="http://schemas.openxmlformats.org/officeDocument/2006/relationships/hyperlink" Target="https://1obraz.ru/" TargetMode="External"/><Relationship Id="rId87" Type="http://schemas.openxmlformats.org/officeDocument/2006/relationships/hyperlink" Target="https://1obraz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82" Type="http://schemas.openxmlformats.org/officeDocument/2006/relationships/hyperlink" Target="https://1obraz.ru/" TargetMode="External"/><Relationship Id="rId90" Type="http://schemas.openxmlformats.org/officeDocument/2006/relationships/hyperlink" Target="https://1obraz.ru/" TargetMode="External"/><Relationship Id="rId95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hyperlink" Target="https://1obraz.ru/" TargetMode="External"/><Relationship Id="rId77" Type="http://schemas.openxmlformats.org/officeDocument/2006/relationships/hyperlink" Target="https://1obraz.ru/" TargetMode="External"/><Relationship Id="rId100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72" Type="http://schemas.openxmlformats.org/officeDocument/2006/relationships/image" Target="https://1obraz.ru/system/content/image/51/1/2824288/" TargetMode="External"/><Relationship Id="rId80" Type="http://schemas.openxmlformats.org/officeDocument/2006/relationships/hyperlink" Target="https://1obraz.ru/" TargetMode="External"/><Relationship Id="rId85" Type="http://schemas.openxmlformats.org/officeDocument/2006/relationships/hyperlink" Target="https://1obraz.ru/" TargetMode="External"/><Relationship Id="rId93" Type="http://schemas.openxmlformats.org/officeDocument/2006/relationships/hyperlink" Target="https://1obraz.ru/" TargetMode="External"/><Relationship Id="rId9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braz.ru/" TargetMode="External"/><Relationship Id="rId17" Type="http://schemas.openxmlformats.org/officeDocument/2006/relationships/image" Target="https://1obraz.ru/system/content/image/51/1/2823657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image" Target="https://1obraz.ru/system/content/image/51/1/2849140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70" Type="http://schemas.openxmlformats.org/officeDocument/2006/relationships/hyperlink" Target="https://1obraz.ru/" TargetMode="External"/><Relationship Id="rId75" Type="http://schemas.openxmlformats.org/officeDocument/2006/relationships/hyperlink" Target="https://1obraz.ru/" TargetMode="External"/><Relationship Id="rId83" Type="http://schemas.openxmlformats.org/officeDocument/2006/relationships/hyperlink" Target="https://1obraz.ru/" TargetMode="External"/><Relationship Id="rId88" Type="http://schemas.openxmlformats.org/officeDocument/2006/relationships/hyperlink" Target="https://1obraz.ru/" TargetMode="External"/><Relationship Id="rId91" Type="http://schemas.openxmlformats.org/officeDocument/2006/relationships/hyperlink" Target="https://1obraz.ru/" TargetMode="External"/><Relationship Id="rId96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image" Target="https://1obraz.ru/system/content/image/51/1/2823656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73" Type="http://schemas.openxmlformats.org/officeDocument/2006/relationships/hyperlink" Target="https://1obraz.ru/" TargetMode="External"/><Relationship Id="rId78" Type="http://schemas.openxmlformats.org/officeDocument/2006/relationships/hyperlink" Target="https://1obraz.ru/" TargetMode="External"/><Relationship Id="rId81" Type="http://schemas.openxmlformats.org/officeDocument/2006/relationships/hyperlink" Target="https://1obraz.ru/" TargetMode="External"/><Relationship Id="rId86" Type="http://schemas.openxmlformats.org/officeDocument/2006/relationships/image" Target="https://1obraz.ru/system/content/image/51/1/2849141/" TargetMode="External"/><Relationship Id="rId94" Type="http://schemas.openxmlformats.org/officeDocument/2006/relationships/image" Target="https://1obraz.ru/system/content/image/51/1/2824599/" TargetMode="External"/><Relationship Id="rId99" Type="http://schemas.openxmlformats.org/officeDocument/2006/relationships/hyperlink" Target="https://1obraz.ru/" TargetMode="External"/><Relationship Id="rId101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image" Target="https://1obraz.ru/system/content/image/51/1/2823659/" TargetMode="External"/><Relationship Id="rId34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76" Type="http://schemas.openxmlformats.org/officeDocument/2006/relationships/hyperlink" Target="https://1obraz.ru/" TargetMode="External"/><Relationship Id="rId97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3612</Words>
  <Characters>33584</Characters>
  <Application>Microsoft Office Word</Application>
  <DocSecurity>0</DocSecurity>
  <Lines>279</Lines>
  <Paragraphs>74</Paragraphs>
  <ScaleCrop>false</ScaleCrop>
  <Company/>
  <LinksUpToDate>false</LinksUpToDate>
  <CharactersWithSpaces>37122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2023-04-07T09:20:00Z</dcterms:created>
  <dcterms:modified xsi:type="dcterms:W3CDTF">2023-04-07T09:20:00Z</dcterms:modified>
</cp:coreProperties>
</file>